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2E0" w:rsidRDefault="007552DB" w:rsidP="00463B1C">
      <w:pPr>
        <w:rPr>
          <w:rFonts w:ascii="Arial" w:hAnsi="Arial" w:cs="Arial"/>
          <w:noProof/>
          <w:lang w:val="en-US"/>
        </w:rPr>
      </w:pPr>
      <w:bookmarkStart w:id="0" w:name="_GoBack"/>
      <w:bookmarkEnd w:id="0"/>
      <w:r>
        <w:rPr>
          <w:rFonts w:ascii="Arial" w:hAnsi="Arial" w:cs="Arial"/>
          <w:noProof/>
          <w:lang w:val="en-US"/>
        </w:rPr>
        <w:tab/>
      </w:r>
    </w:p>
    <w:p w:rsidR="00FD1285" w:rsidRDefault="007552DB" w:rsidP="007552DB">
      <w:pPr>
        <w:jc w:val="center"/>
        <w:rPr>
          <w:rFonts w:ascii="Arial" w:hAnsi="Arial" w:cs="Arial"/>
        </w:rPr>
      </w:pPr>
      <w:r>
        <w:rPr>
          <w:rFonts w:ascii="Arial" w:hAnsi="Arial" w:cs="Arial"/>
          <w:noProof/>
          <w:lang w:eastAsia="en-GB"/>
        </w:rPr>
        <w:drawing>
          <wp:inline distT="0" distB="0" distL="0" distR="0">
            <wp:extent cx="1889760" cy="838200"/>
            <wp:effectExtent l="0" t="0" r="0" b="0"/>
            <wp:docPr id="1" name="Picture 1" descr="O:\Force Logo\2015\Cheshire Constabulary Logo for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orce Logo\2015\Cheshire Constabulary Logo for A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9760" cy="838200"/>
                    </a:xfrm>
                    <a:prstGeom prst="rect">
                      <a:avLst/>
                    </a:prstGeom>
                    <a:noFill/>
                    <a:ln>
                      <a:noFill/>
                    </a:ln>
                  </pic:spPr>
                </pic:pic>
              </a:graphicData>
            </a:graphic>
          </wp:inline>
        </w:drawing>
      </w:r>
    </w:p>
    <w:p w:rsidR="00FD1285" w:rsidRDefault="007552DB" w:rsidP="00463B1C">
      <w:pPr>
        <w:rPr>
          <w:rFonts w:ascii="Arial" w:hAnsi="Arial" w:cs="Arial"/>
        </w:rPr>
      </w:pPr>
      <w:r>
        <w:rPr>
          <w:rFonts w:ascii="Arial" w:hAnsi="Arial" w:cs="Arial"/>
        </w:rPr>
        <w:tab/>
      </w:r>
    </w:p>
    <w:p w:rsidR="0015403B" w:rsidRDefault="0015403B" w:rsidP="00C51870">
      <w:pPr>
        <w:jc w:val="center"/>
        <w:rPr>
          <w:rFonts w:ascii="Arial" w:hAnsi="Arial" w:cs="Arial"/>
          <w:b/>
          <w:sz w:val="32"/>
          <w:szCs w:val="32"/>
        </w:rPr>
      </w:pPr>
    </w:p>
    <w:p w:rsidR="00385238" w:rsidRDefault="00385238" w:rsidP="00C51870">
      <w:pPr>
        <w:jc w:val="center"/>
        <w:rPr>
          <w:rFonts w:ascii="Arial" w:hAnsi="Arial" w:cs="Arial"/>
          <w:b/>
          <w:sz w:val="32"/>
          <w:szCs w:val="32"/>
        </w:rPr>
      </w:pPr>
      <w:r>
        <w:rPr>
          <w:rFonts w:ascii="Arial" w:hAnsi="Arial" w:cs="Arial"/>
          <w:b/>
          <w:sz w:val="32"/>
          <w:szCs w:val="32"/>
        </w:rPr>
        <w:t>CHIEF OFFICER GROUP</w:t>
      </w:r>
    </w:p>
    <w:p w:rsidR="00FD1285" w:rsidRDefault="00FD1285" w:rsidP="00C51870">
      <w:pPr>
        <w:jc w:val="center"/>
        <w:rPr>
          <w:rFonts w:ascii="Arial" w:hAnsi="Arial" w:cs="Arial"/>
          <w:b/>
          <w:sz w:val="32"/>
          <w:szCs w:val="32"/>
        </w:rPr>
      </w:pPr>
      <w:r w:rsidRPr="00194FDE">
        <w:rPr>
          <w:rFonts w:ascii="Arial" w:hAnsi="Arial" w:cs="Arial"/>
          <w:b/>
          <w:sz w:val="32"/>
          <w:szCs w:val="32"/>
        </w:rPr>
        <w:t>MINUTES</w:t>
      </w:r>
    </w:p>
    <w:p w:rsidR="00FD1285" w:rsidRPr="00D83B7A" w:rsidRDefault="00FD1285" w:rsidP="00C51870">
      <w:pPr>
        <w:jc w:val="center"/>
        <w:rPr>
          <w:rFonts w:ascii="Arial" w:hAnsi="Arial" w:cs="Arial"/>
          <w:b/>
          <w:sz w:val="18"/>
          <w:szCs w:val="18"/>
        </w:rPr>
      </w:pPr>
    </w:p>
    <w:p w:rsidR="00FD1285" w:rsidRDefault="007B666D" w:rsidP="00C51870">
      <w:pPr>
        <w:jc w:val="center"/>
        <w:rPr>
          <w:rFonts w:ascii="Arial" w:hAnsi="Arial" w:cs="Arial"/>
          <w:sz w:val="28"/>
          <w:szCs w:val="28"/>
        </w:rPr>
      </w:pPr>
      <w:r>
        <w:rPr>
          <w:rFonts w:ascii="Arial" w:hAnsi="Arial" w:cs="Arial"/>
          <w:sz w:val="28"/>
          <w:szCs w:val="28"/>
        </w:rPr>
        <w:t>19 November</w:t>
      </w:r>
      <w:r w:rsidR="00287B37">
        <w:rPr>
          <w:rFonts w:ascii="Arial" w:hAnsi="Arial" w:cs="Arial"/>
          <w:sz w:val="28"/>
          <w:szCs w:val="28"/>
        </w:rPr>
        <w:t xml:space="preserve"> 2018</w:t>
      </w:r>
      <w:r w:rsidR="006D2864">
        <w:rPr>
          <w:rFonts w:ascii="Arial" w:hAnsi="Arial" w:cs="Arial"/>
          <w:sz w:val="28"/>
          <w:szCs w:val="28"/>
        </w:rPr>
        <w:t>,</w:t>
      </w:r>
    </w:p>
    <w:p w:rsidR="006D2864" w:rsidRDefault="006D2864" w:rsidP="00C51870">
      <w:pPr>
        <w:jc w:val="center"/>
        <w:rPr>
          <w:rFonts w:ascii="Arial" w:hAnsi="Arial" w:cs="Arial"/>
          <w:sz w:val="28"/>
          <w:szCs w:val="28"/>
        </w:rPr>
      </w:pPr>
      <w:r>
        <w:rPr>
          <w:rFonts w:ascii="Arial" w:hAnsi="Arial" w:cs="Arial"/>
          <w:sz w:val="28"/>
          <w:szCs w:val="28"/>
        </w:rPr>
        <w:t>10.00 am</w:t>
      </w:r>
    </w:p>
    <w:p w:rsidR="00FD1285" w:rsidRPr="00D13368" w:rsidRDefault="007B666D" w:rsidP="00C51870">
      <w:pPr>
        <w:jc w:val="center"/>
        <w:rPr>
          <w:rFonts w:ascii="Arial" w:hAnsi="Arial" w:cs="Arial"/>
          <w:sz w:val="28"/>
          <w:szCs w:val="28"/>
        </w:rPr>
      </w:pPr>
      <w:r>
        <w:rPr>
          <w:rFonts w:ascii="Arial" w:hAnsi="Arial" w:cs="Arial"/>
          <w:sz w:val="28"/>
          <w:szCs w:val="28"/>
        </w:rPr>
        <w:t>Chief Officers Meeting Room A</w:t>
      </w:r>
      <w:r w:rsidR="00200918">
        <w:rPr>
          <w:rFonts w:ascii="Arial" w:hAnsi="Arial" w:cs="Arial"/>
          <w:sz w:val="28"/>
          <w:szCs w:val="28"/>
        </w:rPr>
        <w:t>, HQ</w:t>
      </w:r>
    </w:p>
    <w:p w:rsidR="00FD1285" w:rsidRPr="003C1414" w:rsidRDefault="00FD1285" w:rsidP="003C1414">
      <w:pPr>
        <w:rPr>
          <w:rFonts w:ascii="Arial" w:hAnsi="Arial" w:cs="Arial"/>
          <w:b/>
          <w:color w:val="FF0000"/>
        </w:rPr>
      </w:pPr>
    </w:p>
    <w:tbl>
      <w:tblPr>
        <w:tblW w:w="9773" w:type="dxa"/>
        <w:tblInd w:w="-459" w:type="dxa"/>
        <w:tblLayout w:type="fixed"/>
        <w:tblLook w:val="01E0" w:firstRow="1" w:lastRow="1" w:firstColumn="1" w:lastColumn="1" w:noHBand="0" w:noVBand="0"/>
      </w:tblPr>
      <w:tblGrid>
        <w:gridCol w:w="684"/>
        <w:gridCol w:w="4059"/>
        <w:gridCol w:w="5030"/>
      </w:tblGrid>
      <w:tr w:rsidR="00FD1285" w:rsidRPr="0019512A" w:rsidTr="00563BA1">
        <w:tc>
          <w:tcPr>
            <w:tcW w:w="684" w:type="dxa"/>
            <w:shd w:val="clear" w:color="auto" w:fill="auto"/>
          </w:tcPr>
          <w:p w:rsidR="00FD1285" w:rsidRPr="0019512A" w:rsidRDefault="00FD1285" w:rsidP="00463B1C">
            <w:pPr>
              <w:rPr>
                <w:rFonts w:ascii="Arial" w:hAnsi="Arial" w:cs="Arial"/>
                <w:b/>
              </w:rPr>
            </w:pPr>
          </w:p>
        </w:tc>
        <w:tc>
          <w:tcPr>
            <w:tcW w:w="9089" w:type="dxa"/>
            <w:gridSpan w:val="2"/>
            <w:shd w:val="clear" w:color="auto" w:fill="auto"/>
          </w:tcPr>
          <w:p w:rsidR="00FD1285" w:rsidRPr="0019512A" w:rsidRDefault="00FD1285" w:rsidP="00463B1C">
            <w:pPr>
              <w:rPr>
                <w:rFonts w:ascii="Arial" w:hAnsi="Arial" w:cs="Arial"/>
                <w:b/>
              </w:rPr>
            </w:pPr>
          </w:p>
        </w:tc>
      </w:tr>
      <w:tr w:rsidR="00FD1285" w:rsidRPr="0019512A" w:rsidTr="00563BA1">
        <w:tc>
          <w:tcPr>
            <w:tcW w:w="684" w:type="dxa"/>
            <w:shd w:val="clear" w:color="auto" w:fill="auto"/>
          </w:tcPr>
          <w:p w:rsidR="00FD1285" w:rsidRPr="0019512A" w:rsidRDefault="00FD1285" w:rsidP="00463B1C">
            <w:pPr>
              <w:rPr>
                <w:rFonts w:ascii="Arial" w:hAnsi="Arial" w:cs="Arial"/>
                <w:b/>
              </w:rPr>
            </w:pPr>
          </w:p>
        </w:tc>
        <w:tc>
          <w:tcPr>
            <w:tcW w:w="4059" w:type="dxa"/>
            <w:shd w:val="clear" w:color="auto" w:fill="auto"/>
          </w:tcPr>
          <w:p w:rsidR="00FD1285" w:rsidRDefault="00FD1285" w:rsidP="00463B1C">
            <w:pPr>
              <w:tabs>
                <w:tab w:val="left" w:pos="2352"/>
              </w:tabs>
              <w:rPr>
                <w:rFonts w:ascii="Arial" w:hAnsi="Arial" w:cs="Arial"/>
              </w:rPr>
            </w:pPr>
            <w:r w:rsidRPr="0019512A">
              <w:rPr>
                <w:rFonts w:ascii="Arial" w:hAnsi="Arial" w:cs="Arial"/>
                <w:b/>
              </w:rPr>
              <w:t>Attendance:</w:t>
            </w:r>
            <w:r w:rsidRPr="0019512A">
              <w:rPr>
                <w:rFonts w:ascii="Arial" w:hAnsi="Arial" w:cs="Arial"/>
              </w:rPr>
              <w:t xml:space="preserve"> </w:t>
            </w:r>
          </w:p>
          <w:p w:rsidR="007C4572" w:rsidRDefault="007C4572" w:rsidP="00463B1C">
            <w:pPr>
              <w:tabs>
                <w:tab w:val="left" w:pos="2352"/>
              </w:tabs>
              <w:rPr>
                <w:rFonts w:ascii="Arial" w:hAnsi="Arial" w:cs="Arial"/>
              </w:rPr>
            </w:pPr>
            <w:r>
              <w:rPr>
                <w:rFonts w:ascii="Arial" w:hAnsi="Arial" w:cs="Arial"/>
              </w:rPr>
              <w:t>Mr D Martland</w:t>
            </w:r>
          </w:p>
          <w:p w:rsidR="00A07FE9" w:rsidRDefault="00A07FE9" w:rsidP="00463B1C">
            <w:pPr>
              <w:tabs>
                <w:tab w:val="left" w:pos="2352"/>
              </w:tabs>
              <w:rPr>
                <w:rFonts w:ascii="Arial" w:hAnsi="Arial" w:cs="Arial"/>
              </w:rPr>
            </w:pPr>
            <w:r>
              <w:rPr>
                <w:rFonts w:ascii="Arial" w:hAnsi="Arial" w:cs="Arial"/>
              </w:rPr>
              <w:t>Ms J Gill</w:t>
            </w:r>
            <w:r w:rsidR="00B70AD0">
              <w:rPr>
                <w:rFonts w:ascii="Arial" w:hAnsi="Arial" w:cs="Arial"/>
              </w:rPr>
              <w:t xml:space="preserve"> </w:t>
            </w:r>
          </w:p>
          <w:p w:rsidR="00055C02" w:rsidRDefault="00871178" w:rsidP="00463B1C">
            <w:pPr>
              <w:tabs>
                <w:tab w:val="left" w:pos="2352"/>
              </w:tabs>
              <w:rPr>
                <w:rFonts w:ascii="Arial" w:hAnsi="Arial" w:cs="Arial"/>
              </w:rPr>
            </w:pPr>
            <w:r>
              <w:rPr>
                <w:rFonts w:ascii="Arial" w:hAnsi="Arial" w:cs="Arial"/>
              </w:rPr>
              <w:t>Mr D Bryan</w:t>
            </w:r>
          </w:p>
          <w:p w:rsidR="00C93C30" w:rsidRDefault="00055C02" w:rsidP="00463B1C">
            <w:pPr>
              <w:tabs>
                <w:tab w:val="left" w:pos="2352"/>
              </w:tabs>
              <w:rPr>
                <w:rFonts w:ascii="Arial" w:hAnsi="Arial" w:cs="Arial"/>
              </w:rPr>
            </w:pPr>
            <w:r>
              <w:rPr>
                <w:rFonts w:ascii="Arial" w:hAnsi="Arial" w:cs="Arial"/>
              </w:rPr>
              <w:t>Mr P Woods</w:t>
            </w:r>
            <w:r w:rsidRPr="0019512A">
              <w:rPr>
                <w:rFonts w:ascii="Arial" w:hAnsi="Arial" w:cs="Arial"/>
              </w:rPr>
              <w:t xml:space="preserve"> </w:t>
            </w:r>
          </w:p>
          <w:p w:rsidR="007552DB" w:rsidRDefault="007552DB" w:rsidP="00463B1C">
            <w:pPr>
              <w:tabs>
                <w:tab w:val="left" w:pos="2352"/>
              </w:tabs>
              <w:rPr>
                <w:rFonts w:ascii="Arial" w:hAnsi="Arial" w:cs="Arial"/>
              </w:rPr>
            </w:pPr>
            <w:r>
              <w:rPr>
                <w:rFonts w:ascii="Arial" w:hAnsi="Arial" w:cs="Arial"/>
              </w:rPr>
              <w:t>Ms W Bebbington</w:t>
            </w:r>
          </w:p>
          <w:p w:rsidR="00B13944" w:rsidRDefault="00B13944" w:rsidP="00463B1C">
            <w:pPr>
              <w:tabs>
                <w:tab w:val="left" w:pos="2352"/>
              </w:tabs>
              <w:rPr>
                <w:rFonts w:ascii="Arial" w:hAnsi="Arial" w:cs="Arial"/>
              </w:rPr>
            </w:pPr>
            <w:r>
              <w:rPr>
                <w:rFonts w:ascii="Arial" w:hAnsi="Arial" w:cs="Arial"/>
              </w:rPr>
              <w:t>Mrs N Bailey</w:t>
            </w:r>
          </w:p>
          <w:p w:rsidR="007B666D" w:rsidRDefault="007B666D" w:rsidP="00463B1C">
            <w:pPr>
              <w:tabs>
                <w:tab w:val="left" w:pos="2352"/>
              </w:tabs>
              <w:rPr>
                <w:rFonts w:ascii="Arial" w:hAnsi="Arial" w:cs="Arial"/>
              </w:rPr>
            </w:pPr>
          </w:p>
          <w:p w:rsidR="000D5469" w:rsidRPr="000D5469" w:rsidRDefault="000D5469" w:rsidP="00463B1C">
            <w:pPr>
              <w:tabs>
                <w:tab w:val="left" w:pos="2352"/>
              </w:tabs>
              <w:rPr>
                <w:rFonts w:ascii="Arial" w:hAnsi="Arial" w:cs="Arial"/>
                <w:b/>
              </w:rPr>
            </w:pPr>
            <w:r w:rsidRPr="000D5469">
              <w:rPr>
                <w:rFonts w:ascii="Arial" w:hAnsi="Arial" w:cs="Arial"/>
                <w:b/>
              </w:rPr>
              <w:t>Observers</w:t>
            </w:r>
          </w:p>
          <w:p w:rsidR="00DB7836" w:rsidRDefault="00287B37" w:rsidP="00463B1C">
            <w:pPr>
              <w:tabs>
                <w:tab w:val="left" w:pos="2352"/>
              </w:tabs>
              <w:rPr>
                <w:rFonts w:ascii="Arial" w:hAnsi="Arial" w:cs="Arial"/>
              </w:rPr>
            </w:pPr>
            <w:r>
              <w:rPr>
                <w:rFonts w:ascii="Arial" w:hAnsi="Arial" w:cs="Arial"/>
              </w:rPr>
              <w:t>Ms J Moorcroft</w:t>
            </w:r>
          </w:p>
          <w:p w:rsidR="007B666D" w:rsidRDefault="007B666D" w:rsidP="00463B1C">
            <w:pPr>
              <w:tabs>
                <w:tab w:val="left" w:pos="2352"/>
              </w:tabs>
              <w:rPr>
                <w:rFonts w:ascii="Arial" w:hAnsi="Arial" w:cs="Arial"/>
              </w:rPr>
            </w:pPr>
            <w:r>
              <w:rPr>
                <w:rFonts w:ascii="Arial" w:hAnsi="Arial" w:cs="Arial"/>
              </w:rPr>
              <w:t>Gareth Lawrence</w:t>
            </w:r>
          </w:p>
          <w:p w:rsidR="00966D9D" w:rsidRPr="004F545F" w:rsidRDefault="00D61208" w:rsidP="00463B1C">
            <w:pPr>
              <w:tabs>
                <w:tab w:val="left" w:pos="2352"/>
              </w:tabs>
              <w:rPr>
                <w:rFonts w:ascii="Arial" w:hAnsi="Arial" w:cs="Arial"/>
              </w:rPr>
            </w:pPr>
            <w:r w:rsidRPr="004F545F">
              <w:rPr>
                <w:rFonts w:ascii="Arial" w:hAnsi="Arial" w:cs="Arial"/>
              </w:rPr>
              <w:t xml:space="preserve">Tony </w:t>
            </w:r>
            <w:r w:rsidR="004F545F" w:rsidRPr="004F545F">
              <w:rPr>
                <w:rFonts w:ascii="Arial" w:hAnsi="Arial" w:cs="Arial"/>
              </w:rPr>
              <w:t>Spelman</w:t>
            </w:r>
          </w:p>
          <w:p w:rsidR="00966D9D" w:rsidRDefault="00966D9D" w:rsidP="00463B1C">
            <w:pPr>
              <w:tabs>
                <w:tab w:val="left" w:pos="2352"/>
              </w:tabs>
              <w:rPr>
                <w:rFonts w:ascii="Arial" w:hAnsi="Arial" w:cs="Arial"/>
              </w:rPr>
            </w:pPr>
            <w:r>
              <w:rPr>
                <w:rFonts w:ascii="Arial" w:hAnsi="Arial" w:cs="Arial"/>
              </w:rPr>
              <w:t>Chester Ward</w:t>
            </w:r>
          </w:p>
          <w:p w:rsidR="00484ECD" w:rsidRPr="0019512A" w:rsidRDefault="00484ECD" w:rsidP="00596846">
            <w:pPr>
              <w:tabs>
                <w:tab w:val="left" w:pos="2352"/>
              </w:tabs>
              <w:rPr>
                <w:rFonts w:ascii="Arial" w:hAnsi="Arial" w:cs="Arial"/>
              </w:rPr>
            </w:pPr>
          </w:p>
        </w:tc>
        <w:tc>
          <w:tcPr>
            <w:tcW w:w="5030" w:type="dxa"/>
            <w:shd w:val="clear" w:color="auto" w:fill="auto"/>
          </w:tcPr>
          <w:p w:rsidR="007C4572" w:rsidRDefault="007C4572" w:rsidP="007C4572">
            <w:pPr>
              <w:tabs>
                <w:tab w:val="left" w:pos="2232"/>
                <w:tab w:val="left" w:pos="2352"/>
              </w:tabs>
              <w:rPr>
                <w:rFonts w:ascii="Arial" w:hAnsi="Arial" w:cs="Arial"/>
              </w:rPr>
            </w:pPr>
          </w:p>
          <w:p w:rsidR="00F0326A" w:rsidRDefault="00F86BB5" w:rsidP="00463B1C">
            <w:pPr>
              <w:tabs>
                <w:tab w:val="left" w:pos="2232"/>
                <w:tab w:val="left" w:pos="2352"/>
              </w:tabs>
              <w:rPr>
                <w:rFonts w:ascii="Arial" w:hAnsi="Arial" w:cs="Arial"/>
              </w:rPr>
            </w:pPr>
            <w:r>
              <w:rPr>
                <w:rFonts w:ascii="Arial" w:hAnsi="Arial" w:cs="Arial"/>
              </w:rPr>
              <w:t>Acting/</w:t>
            </w:r>
            <w:r w:rsidR="002F1CCB">
              <w:rPr>
                <w:rFonts w:ascii="Arial" w:hAnsi="Arial" w:cs="Arial"/>
              </w:rPr>
              <w:t>Deputy Chief Constable</w:t>
            </w:r>
            <w:r w:rsidR="007B666D">
              <w:rPr>
                <w:rFonts w:ascii="Arial" w:hAnsi="Arial" w:cs="Arial"/>
              </w:rPr>
              <w:t>(Chair)</w:t>
            </w:r>
            <w:r w:rsidR="002F1CCB">
              <w:rPr>
                <w:rFonts w:ascii="Arial" w:hAnsi="Arial" w:cs="Arial"/>
              </w:rPr>
              <w:t xml:space="preserve"> </w:t>
            </w:r>
          </w:p>
          <w:p w:rsidR="00A07FE9" w:rsidRDefault="00A07FE9" w:rsidP="00463B1C">
            <w:pPr>
              <w:tabs>
                <w:tab w:val="left" w:pos="2232"/>
                <w:tab w:val="left" w:pos="2352"/>
              </w:tabs>
              <w:rPr>
                <w:rFonts w:ascii="Arial" w:hAnsi="Arial" w:cs="Arial"/>
              </w:rPr>
            </w:pPr>
            <w:r>
              <w:rPr>
                <w:rFonts w:ascii="Arial" w:hAnsi="Arial" w:cs="Arial"/>
              </w:rPr>
              <w:t>Assistant Chief Officer</w:t>
            </w:r>
          </w:p>
          <w:p w:rsidR="00E00C16" w:rsidRDefault="00596846" w:rsidP="00463B1C">
            <w:pPr>
              <w:tabs>
                <w:tab w:val="left" w:pos="2232"/>
                <w:tab w:val="left" w:pos="2352"/>
              </w:tabs>
              <w:rPr>
                <w:rFonts w:ascii="Arial" w:hAnsi="Arial" w:cs="Arial"/>
              </w:rPr>
            </w:pPr>
            <w:r>
              <w:rPr>
                <w:rFonts w:ascii="Arial" w:hAnsi="Arial" w:cs="Arial"/>
              </w:rPr>
              <w:t>Head of Legal Services</w:t>
            </w:r>
          </w:p>
          <w:p w:rsidR="00055C02" w:rsidRDefault="00055C02" w:rsidP="00463B1C">
            <w:pPr>
              <w:tabs>
                <w:tab w:val="left" w:pos="2232"/>
                <w:tab w:val="left" w:pos="2352"/>
              </w:tabs>
              <w:rPr>
                <w:rFonts w:ascii="Arial" w:hAnsi="Arial" w:cs="Arial"/>
              </w:rPr>
            </w:pPr>
            <w:r>
              <w:rPr>
                <w:rFonts w:ascii="Arial" w:hAnsi="Arial" w:cs="Arial"/>
              </w:rPr>
              <w:t>Head of Planning and Performance</w:t>
            </w:r>
          </w:p>
          <w:p w:rsidR="00255072" w:rsidRDefault="007552DB" w:rsidP="004C2DC3">
            <w:pPr>
              <w:tabs>
                <w:tab w:val="left" w:pos="2232"/>
                <w:tab w:val="left" w:pos="2352"/>
              </w:tabs>
              <w:rPr>
                <w:rFonts w:ascii="Arial" w:hAnsi="Arial" w:cs="Arial"/>
              </w:rPr>
            </w:pPr>
            <w:r>
              <w:rPr>
                <w:rFonts w:ascii="Arial" w:hAnsi="Arial" w:cs="Arial"/>
              </w:rPr>
              <w:t>Head of Finance</w:t>
            </w:r>
          </w:p>
          <w:p w:rsidR="00B13944" w:rsidRDefault="00D61208" w:rsidP="004C2DC3">
            <w:pPr>
              <w:tabs>
                <w:tab w:val="left" w:pos="2232"/>
                <w:tab w:val="left" w:pos="2352"/>
              </w:tabs>
              <w:rPr>
                <w:rFonts w:ascii="Arial" w:hAnsi="Arial" w:cs="Arial"/>
              </w:rPr>
            </w:pPr>
            <w:r>
              <w:rPr>
                <w:rFonts w:ascii="Arial" w:hAnsi="Arial" w:cs="Arial"/>
              </w:rPr>
              <w:t>Head of People</w:t>
            </w:r>
          </w:p>
          <w:p w:rsidR="00F86BB5" w:rsidRDefault="00F86BB5" w:rsidP="004C2DC3">
            <w:pPr>
              <w:tabs>
                <w:tab w:val="left" w:pos="2232"/>
                <w:tab w:val="left" w:pos="2352"/>
              </w:tabs>
              <w:rPr>
                <w:rFonts w:ascii="Arial" w:hAnsi="Arial" w:cs="Arial"/>
              </w:rPr>
            </w:pPr>
          </w:p>
          <w:p w:rsidR="00396382" w:rsidRDefault="00DB7836" w:rsidP="00811791">
            <w:pPr>
              <w:tabs>
                <w:tab w:val="left" w:pos="2232"/>
                <w:tab w:val="left" w:pos="2352"/>
              </w:tabs>
              <w:rPr>
                <w:rFonts w:ascii="Arial" w:hAnsi="Arial" w:cs="Arial"/>
              </w:rPr>
            </w:pPr>
            <w:r>
              <w:rPr>
                <w:rFonts w:ascii="Arial" w:hAnsi="Arial" w:cs="Arial"/>
              </w:rPr>
              <w:br/>
              <w:t xml:space="preserve">Unison </w:t>
            </w:r>
            <w:r w:rsidR="00287B37">
              <w:rPr>
                <w:rFonts w:ascii="Arial" w:hAnsi="Arial" w:cs="Arial"/>
              </w:rPr>
              <w:t>Secreta</w:t>
            </w:r>
            <w:r w:rsidR="00811791">
              <w:rPr>
                <w:rFonts w:ascii="Arial" w:hAnsi="Arial" w:cs="Arial"/>
              </w:rPr>
              <w:t>r</w:t>
            </w:r>
            <w:r w:rsidR="00287B37">
              <w:rPr>
                <w:rFonts w:ascii="Arial" w:hAnsi="Arial" w:cs="Arial"/>
              </w:rPr>
              <w:t>y</w:t>
            </w:r>
          </w:p>
          <w:p w:rsidR="007B666D" w:rsidRDefault="00966D9D" w:rsidP="00966D9D">
            <w:pPr>
              <w:tabs>
                <w:tab w:val="left" w:pos="2232"/>
                <w:tab w:val="left" w:pos="2352"/>
              </w:tabs>
              <w:rPr>
                <w:rFonts w:ascii="Arial" w:hAnsi="Arial" w:cs="Arial"/>
              </w:rPr>
            </w:pPr>
            <w:r>
              <w:rPr>
                <w:rFonts w:ascii="Arial" w:hAnsi="Arial" w:cs="Arial"/>
              </w:rPr>
              <w:t>Treasurer</w:t>
            </w:r>
            <w:r w:rsidR="004F545F">
              <w:rPr>
                <w:rFonts w:ascii="Arial" w:hAnsi="Arial" w:cs="Arial"/>
              </w:rPr>
              <w:t>, Federation</w:t>
            </w:r>
          </w:p>
          <w:p w:rsidR="00966D9D" w:rsidRDefault="004F545F" w:rsidP="00966D9D">
            <w:pPr>
              <w:tabs>
                <w:tab w:val="left" w:pos="2232"/>
                <w:tab w:val="left" w:pos="2352"/>
              </w:tabs>
              <w:rPr>
                <w:rFonts w:ascii="Arial" w:hAnsi="Arial" w:cs="Arial"/>
              </w:rPr>
            </w:pPr>
            <w:r>
              <w:rPr>
                <w:rFonts w:ascii="Arial" w:hAnsi="Arial" w:cs="Arial"/>
              </w:rPr>
              <w:t>Deputy Secretary Federation</w:t>
            </w:r>
          </w:p>
          <w:p w:rsidR="00966D9D" w:rsidRPr="0019512A" w:rsidRDefault="00863BCC" w:rsidP="00966D9D">
            <w:pPr>
              <w:tabs>
                <w:tab w:val="left" w:pos="2232"/>
                <w:tab w:val="left" w:pos="2352"/>
              </w:tabs>
              <w:rPr>
                <w:rFonts w:ascii="Arial" w:hAnsi="Arial" w:cs="Arial"/>
              </w:rPr>
            </w:pPr>
            <w:r>
              <w:rPr>
                <w:rFonts w:ascii="Arial" w:hAnsi="Arial" w:cs="Arial"/>
              </w:rPr>
              <w:t>Information Review Officer</w:t>
            </w:r>
          </w:p>
        </w:tc>
      </w:tr>
      <w:tr w:rsidR="00FD1285" w:rsidRPr="0019512A" w:rsidTr="00563BA1">
        <w:tc>
          <w:tcPr>
            <w:tcW w:w="684" w:type="dxa"/>
            <w:shd w:val="clear" w:color="auto" w:fill="auto"/>
          </w:tcPr>
          <w:p w:rsidR="00FD1285" w:rsidRPr="0019512A" w:rsidRDefault="00FD1285" w:rsidP="00463B1C">
            <w:pPr>
              <w:rPr>
                <w:rFonts w:ascii="Arial" w:hAnsi="Arial" w:cs="Arial"/>
                <w:b/>
              </w:rPr>
            </w:pPr>
          </w:p>
        </w:tc>
        <w:tc>
          <w:tcPr>
            <w:tcW w:w="4059" w:type="dxa"/>
            <w:shd w:val="clear" w:color="auto" w:fill="auto"/>
          </w:tcPr>
          <w:p w:rsidR="00865C32" w:rsidRDefault="00FD1285" w:rsidP="00463B1C">
            <w:pPr>
              <w:tabs>
                <w:tab w:val="left" w:pos="2352"/>
              </w:tabs>
              <w:rPr>
                <w:rFonts w:ascii="Arial" w:hAnsi="Arial" w:cs="Arial"/>
                <w:b/>
              </w:rPr>
            </w:pPr>
            <w:r w:rsidRPr="0019512A">
              <w:rPr>
                <w:rFonts w:ascii="Arial" w:hAnsi="Arial" w:cs="Arial"/>
                <w:b/>
              </w:rPr>
              <w:t>Apologies:</w:t>
            </w:r>
          </w:p>
          <w:p w:rsidR="007B666D" w:rsidRDefault="007B666D" w:rsidP="007B666D">
            <w:pPr>
              <w:tabs>
                <w:tab w:val="left" w:pos="2352"/>
              </w:tabs>
              <w:rPr>
                <w:rFonts w:ascii="Arial" w:hAnsi="Arial" w:cs="Arial"/>
              </w:rPr>
            </w:pPr>
            <w:r>
              <w:rPr>
                <w:rFonts w:ascii="Arial" w:hAnsi="Arial" w:cs="Arial"/>
              </w:rPr>
              <w:t xml:space="preserve">Ms J McCormick </w:t>
            </w:r>
          </w:p>
          <w:p w:rsidR="007B666D" w:rsidRDefault="007B666D" w:rsidP="007B666D">
            <w:pPr>
              <w:tabs>
                <w:tab w:val="left" w:pos="2352"/>
              </w:tabs>
              <w:rPr>
                <w:rFonts w:ascii="Arial" w:hAnsi="Arial" w:cs="Arial"/>
              </w:rPr>
            </w:pPr>
            <w:r>
              <w:rPr>
                <w:rFonts w:ascii="Arial" w:hAnsi="Arial" w:cs="Arial"/>
              </w:rPr>
              <w:t>Mr N Bailey</w:t>
            </w:r>
          </w:p>
          <w:p w:rsidR="007B666D" w:rsidRDefault="007B666D" w:rsidP="007B666D">
            <w:pPr>
              <w:tabs>
                <w:tab w:val="left" w:pos="2352"/>
              </w:tabs>
              <w:rPr>
                <w:rFonts w:ascii="Arial" w:hAnsi="Arial" w:cs="Arial"/>
              </w:rPr>
            </w:pPr>
            <w:r>
              <w:rPr>
                <w:rFonts w:ascii="Arial" w:hAnsi="Arial" w:cs="Arial"/>
              </w:rPr>
              <w:t>Ms S Hatchett</w:t>
            </w:r>
          </w:p>
          <w:p w:rsidR="007B666D" w:rsidRDefault="007B666D" w:rsidP="007B666D">
            <w:pPr>
              <w:tabs>
                <w:tab w:val="left" w:pos="2352"/>
              </w:tabs>
              <w:rPr>
                <w:rFonts w:ascii="Arial" w:hAnsi="Arial" w:cs="Arial"/>
              </w:rPr>
            </w:pPr>
            <w:r>
              <w:rPr>
                <w:rFonts w:ascii="Arial" w:hAnsi="Arial" w:cs="Arial"/>
              </w:rPr>
              <w:t>Ms L Marsh</w:t>
            </w:r>
          </w:p>
          <w:p w:rsidR="007B666D" w:rsidRDefault="007B666D" w:rsidP="007B666D">
            <w:pPr>
              <w:tabs>
                <w:tab w:val="left" w:pos="2352"/>
              </w:tabs>
              <w:rPr>
                <w:rFonts w:ascii="Arial" w:hAnsi="Arial" w:cs="Arial"/>
              </w:rPr>
            </w:pPr>
            <w:r>
              <w:rPr>
                <w:rFonts w:ascii="Arial" w:hAnsi="Arial" w:cs="Arial"/>
              </w:rPr>
              <w:t>Mr S Roscoe</w:t>
            </w:r>
          </w:p>
          <w:p w:rsidR="007B666D" w:rsidRDefault="007B666D" w:rsidP="007B666D">
            <w:pPr>
              <w:tabs>
                <w:tab w:val="left" w:pos="2352"/>
              </w:tabs>
              <w:rPr>
                <w:rFonts w:ascii="Arial" w:hAnsi="Arial" w:cs="Arial"/>
              </w:rPr>
            </w:pPr>
            <w:r>
              <w:rPr>
                <w:rFonts w:ascii="Arial" w:hAnsi="Arial" w:cs="Arial"/>
              </w:rPr>
              <w:t>Mr B Kennedy</w:t>
            </w:r>
          </w:p>
          <w:p w:rsidR="00254784" w:rsidRPr="003C1414" w:rsidRDefault="00254784" w:rsidP="00287B37">
            <w:pPr>
              <w:tabs>
                <w:tab w:val="left" w:pos="2232"/>
                <w:tab w:val="left" w:pos="2352"/>
              </w:tabs>
              <w:rPr>
                <w:rFonts w:ascii="Arial" w:hAnsi="Arial" w:cs="Arial"/>
              </w:rPr>
            </w:pPr>
          </w:p>
        </w:tc>
        <w:tc>
          <w:tcPr>
            <w:tcW w:w="5030" w:type="dxa"/>
            <w:shd w:val="clear" w:color="auto" w:fill="auto"/>
          </w:tcPr>
          <w:p w:rsidR="00BB1EED" w:rsidRDefault="00BB1EED" w:rsidP="00463B1C">
            <w:pPr>
              <w:tabs>
                <w:tab w:val="left" w:pos="2232"/>
                <w:tab w:val="left" w:pos="2352"/>
              </w:tabs>
              <w:rPr>
                <w:rFonts w:ascii="Arial" w:hAnsi="Arial" w:cs="Arial"/>
              </w:rPr>
            </w:pPr>
          </w:p>
          <w:p w:rsidR="00254784" w:rsidRDefault="007B666D" w:rsidP="00287B37">
            <w:pPr>
              <w:tabs>
                <w:tab w:val="left" w:pos="2232"/>
                <w:tab w:val="left" w:pos="2352"/>
              </w:tabs>
              <w:rPr>
                <w:rFonts w:ascii="Arial" w:hAnsi="Arial" w:cs="Arial"/>
              </w:rPr>
            </w:pPr>
            <w:r>
              <w:rPr>
                <w:rFonts w:ascii="Arial" w:hAnsi="Arial" w:cs="Arial"/>
              </w:rPr>
              <w:t>Acting/Chief Constable</w:t>
            </w:r>
          </w:p>
          <w:p w:rsidR="007B666D" w:rsidRDefault="007B666D" w:rsidP="007B666D">
            <w:pPr>
              <w:tabs>
                <w:tab w:val="left" w:pos="2232"/>
                <w:tab w:val="left" w:pos="2352"/>
              </w:tabs>
              <w:rPr>
                <w:rFonts w:ascii="Arial" w:hAnsi="Arial" w:cs="Arial"/>
              </w:rPr>
            </w:pPr>
            <w:r>
              <w:rPr>
                <w:rFonts w:ascii="Arial" w:hAnsi="Arial" w:cs="Arial"/>
              </w:rPr>
              <w:t>T/Assistant Chief Constable</w:t>
            </w:r>
          </w:p>
          <w:p w:rsidR="007B666D" w:rsidRDefault="007B666D" w:rsidP="007B666D">
            <w:pPr>
              <w:tabs>
                <w:tab w:val="left" w:pos="2232"/>
                <w:tab w:val="left" w:pos="2352"/>
              </w:tabs>
              <w:rPr>
                <w:rFonts w:ascii="Arial" w:hAnsi="Arial" w:cs="Arial"/>
              </w:rPr>
            </w:pPr>
            <w:r>
              <w:rPr>
                <w:rFonts w:ascii="Arial" w:hAnsi="Arial" w:cs="Arial"/>
              </w:rPr>
              <w:t>T/Assistant Chief Constable</w:t>
            </w:r>
          </w:p>
          <w:p w:rsidR="007B666D" w:rsidRDefault="007B666D" w:rsidP="007B666D">
            <w:pPr>
              <w:tabs>
                <w:tab w:val="left" w:pos="2232"/>
                <w:tab w:val="left" w:pos="2352"/>
              </w:tabs>
              <w:rPr>
                <w:rFonts w:ascii="Arial" w:hAnsi="Arial" w:cs="Arial"/>
              </w:rPr>
            </w:pPr>
            <w:r w:rsidRPr="007C4572">
              <w:rPr>
                <w:rFonts w:ascii="Arial" w:hAnsi="Arial" w:cs="Arial"/>
              </w:rPr>
              <w:t>Head of Communications and Insight</w:t>
            </w:r>
          </w:p>
          <w:p w:rsidR="007B666D" w:rsidRDefault="007B666D" w:rsidP="007B666D">
            <w:pPr>
              <w:tabs>
                <w:tab w:val="left" w:pos="2232"/>
                <w:tab w:val="left" w:pos="2352"/>
              </w:tabs>
              <w:rPr>
                <w:rFonts w:ascii="Arial" w:hAnsi="Arial" w:cs="Arial"/>
              </w:rPr>
            </w:pPr>
            <w:r>
              <w:rPr>
                <w:rFonts w:ascii="Arial" w:hAnsi="Arial" w:cs="Arial"/>
              </w:rPr>
              <w:t>Head of Strategic Change</w:t>
            </w:r>
          </w:p>
          <w:p w:rsidR="007B666D" w:rsidRPr="0019512A" w:rsidRDefault="007B666D" w:rsidP="00287B37">
            <w:pPr>
              <w:tabs>
                <w:tab w:val="left" w:pos="2232"/>
                <w:tab w:val="left" w:pos="2352"/>
              </w:tabs>
              <w:rPr>
                <w:rFonts w:ascii="Arial" w:hAnsi="Arial" w:cs="Arial"/>
              </w:rPr>
            </w:pPr>
            <w:r>
              <w:rPr>
                <w:rFonts w:ascii="Arial" w:hAnsi="Arial" w:cs="Arial"/>
              </w:rPr>
              <w:t>Federation Secretary</w:t>
            </w:r>
          </w:p>
        </w:tc>
      </w:tr>
      <w:tr w:rsidR="00FD1285" w:rsidRPr="0019512A" w:rsidTr="00563BA1">
        <w:tc>
          <w:tcPr>
            <w:tcW w:w="684" w:type="dxa"/>
            <w:shd w:val="clear" w:color="auto" w:fill="auto"/>
          </w:tcPr>
          <w:p w:rsidR="00FD1285" w:rsidRPr="0019512A" w:rsidRDefault="007552DB" w:rsidP="00463B1C">
            <w:pPr>
              <w:rPr>
                <w:rFonts w:ascii="Arial" w:hAnsi="Arial" w:cs="Arial"/>
                <w:b/>
              </w:rPr>
            </w:pPr>
            <w:r>
              <w:rPr>
                <w:rFonts w:ascii="Arial" w:hAnsi="Arial" w:cs="Arial"/>
                <w:b/>
              </w:rPr>
              <w:t>1.</w:t>
            </w:r>
          </w:p>
        </w:tc>
        <w:tc>
          <w:tcPr>
            <w:tcW w:w="9089" w:type="dxa"/>
            <w:gridSpan w:val="2"/>
            <w:shd w:val="clear" w:color="auto" w:fill="auto"/>
          </w:tcPr>
          <w:p w:rsidR="00FD1285" w:rsidRDefault="00A279BD" w:rsidP="00463B1C">
            <w:pPr>
              <w:rPr>
                <w:rFonts w:ascii="Arial" w:hAnsi="Arial" w:cs="Arial"/>
                <w:b/>
              </w:rPr>
            </w:pPr>
            <w:r>
              <w:rPr>
                <w:rFonts w:ascii="Arial" w:hAnsi="Arial" w:cs="Arial"/>
                <w:b/>
              </w:rPr>
              <w:t>M</w:t>
            </w:r>
            <w:r w:rsidR="00B02932">
              <w:rPr>
                <w:rFonts w:ascii="Arial" w:hAnsi="Arial" w:cs="Arial"/>
                <w:b/>
              </w:rPr>
              <w:t>inutes and action updates</w:t>
            </w:r>
            <w:r w:rsidR="00596846">
              <w:rPr>
                <w:rFonts w:ascii="Arial" w:hAnsi="Arial" w:cs="Arial"/>
                <w:b/>
              </w:rPr>
              <w:t xml:space="preserve"> (</w:t>
            </w:r>
            <w:r w:rsidR="00A27035">
              <w:rPr>
                <w:rFonts w:ascii="Arial" w:hAnsi="Arial" w:cs="Arial"/>
                <w:b/>
              </w:rPr>
              <w:t>Part two</w:t>
            </w:r>
            <w:r w:rsidR="002D5FD2">
              <w:rPr>
                <w:rFonts w:ascii="Arial" w:hAnsi="Arial" w:cs="Arial"/>
                <w:b/>
              </w:rPr>
              <w:t>)</w:t>
            </w:r>
          </w:p>
          <w:p w:rsidR="00B02932" w:rsidRPr="00463B1C" w:rsidRDefault="00B02932" w:rsidP="001A0BC5">
            <w:pPr>
              <w:tabs>
                <w:tab w:val="left" w:pos="567"/>
              </w:tabs>
              <w:rPr>
                <w:rFonts w:ascii="Arial" w:hAnsi="Arial" w:cs="Arial"/>
              </w:rPr>
            </w:pPr>
            <w:r>
              <w:rPr>
                <w:rFonts w:ascii="Arial" w:hAnsi="Arial" w:cs="Arial"/>
              </w:rPr>
              <w:t xml:space="preserve">The minutes of the last meeting held on </w:t>
            </w:r>
            <w:r w:rsidR="001A0BC5">
              <w:rPr>
                <w:rFonts w:ascii="Arial" w:hAnsi="Arial" w:cs="Arial"/>
              </w:rPr>
              <w:t xml:space="preserve">16 October </w:t>
            </w:r>
            <w:r w:rsidR="00287B37">
              <w:rPr>
                <w:rFonts w:ascii="Arial" w:hAnsi="Arial" w:cs="Arial"/>
              </w:rPr>
              <w:t>2018</w:t>
            </w:r>
            <w:r w:rsidR="00B13944">
              <w:rPr>
                <w:rFonts w:ascii="Arial" w:hAnsi="Arial" w:cs="Arial"/>
              </w:rPr>
              <w:t xml:space="preserve"> </w:t>
            </w:r>
            <w:r>
              <w:rPr>
                <w:rFonts w:ascii="Arial" w:hAnsi="Arial" w:cs="Arial"/>
              </w:rPr>
              <w:t xml:space="preserve">were agreed as a true record without amendment. </w:t>
            </w:r>
            <w:r w:rsidR="009F6161">
              <w:rPr>
                <w:rFonts w:ascii="Arial" w:hAnsi="Arial" w:cs="Arial"/>
              </w:rPr>
              <w:t xml:space="preserve"> The actions were updated accordingly.</w:t>
            </w:r>
            <w:r w:rsidR="003F7215">
              <w:rPr>
                <w:rFonts w:ascii="Arial" w:hAnsi="Arial" w:cs="Arial"/>
              </w:rPr>
              <w:t xml:space="preserve"> </w:t>
            </w:r>
          </w:p>
        </w:tc>
      </w:tr>
      <w:tr w:rsidR="00FD1285" w:rsidRPr="0019512A" w:rsidTr="00563BA1">
        <w:tc>
          <w:tcPr>
            <w:tcW w:w="684" w:type="dxa"/>
            <w:shd w:val="clear" w:color="auto" w:fill="auto"/>
          </w:tcPr>
          <w:p w:rsidR="00FD1285" w:rsidRPr="0019512A" w:rsidRDefault="00FD1285" w:rsidP="00463B1C">
            <w:pPr>
              <w:rPr>
                <w:rFonts w:ascii="Arial" w:hAnsi="Arial" w:cs="Arial"/>
                <w:b/>
              </w:rPr>
            </w:pPr>
          </w:p>
        </w:tc>
        <w:tc>
          <w:tcPr>
            <w:tcW w:w="9089" w:type="dxa"/>
            <w:gridSpan w:val="2"/>
            <w:shd w:val="clear" w:color="auto" w:fill="auto"/>
          </w:tcPr>
          <w:p w:rsidR="009F6161" w:rsidRPr="009F6161" w:rsidRDefault="009F6161" w:rsidP="004C2DC3">
            <w:pPr>
              <w:rPr>
                <w:rFonts w:ascii="Arial" w:hAnsi="Arial" w:cs="Arial"/>
                <w:color w:val="FF0000"/>
              </w:rPr>
            </w:pPr>
          </w:p>
        </w:tc>
      </w:tr>
      <w:tr w:rsidR="00EB6610" w:rsidRPr="0019512A" w:rsidTr="00563BA1">
        <w:tc>
          <w:tcPr>
            <w:tcW w:w="684" w:type="dxa"/>
            <w:shd w:val="clear" w:color="auto" w:fill="auto"/>
          </w:tcPr>
          <w:p w:rsidR="00EB6610" w:rsidRDefault="007552DB" w:rsidP="00463B1C">
            <w:pPr>
              <w:rPr>
                <w:rFonts w:ascii="Arial" w:hAnsi="Arial" w:cs="Arial"/>
                <w:b/>
              </w:rPr>
            </w:pPr>
            <w:r>
              <w:rPr>
                <w:rFonts w:ascii="Arial" w:hAnsi="Arial" w:cs="Arial"/>
                <w:b/>
              </w:rPr>
              <w:t>2</w:t>
            </w:r>
            <w:r w:rsidR="009B0CA8">
              <w:rPr>
                <w:rFonts w:ascii="Arial" w:hAnsi="Arial" w:cs="Arial"/>
                <w:b/>
              </w:rPr>
              <w:t>.</w:t>
            </w:r>
          </w:p>
        </w:tc>
        <w:tc>
          <w:tcPr>
            <w:tcW w:w="9089" w:type="dxa"/>
            <w:gridSpan w:val="2"/>
            <w:shd w:val="clear" w:color="auto" w:fill="auto"/>
          </w:tcPr>
          <w:p w:rsidR="00CA337F" w:rsidRPr="007552DB" w:rsidRDefault="007552DB" w:rsidP="001C6034">
            <w:pPr>
              <w:tabs>
                <w:tab w:val="left" w:pos="567"/>
              </w:tabs>
              <w:rPr>
                <w:rFonts w:ascii="Arial" w:hAnsi="Arial" w:cs="Arial"/>
                <w:b/>
              </w:rPr>
            </w:pPr>
            <w:r w:rsidRPr="007552DB">
              <w:rPr>
                <w:rFonts w:ascii="Arial" w:hAnsi="Arial" w:cs="Arial"/>
                <w:b/>
              </w:rPr>
              <w:t>Chief Constable update</w:t>
            </w:r>
          </w:p>
        </w:tc>
      </w:tr>
      <w:tr w:rsidR="00FD1285" w:rsidRPr="0019512A" w:rsidTr="00563BA1">
        <w:tc>
          <w:tcPr>
            <w:tcW w:w="684" w:type="dxa"/>
            <w:shd w:val="clear" w:color="auto" w:fill="auto"/>
          </w:tcPr>
          <w:p w:rsidR="00FD1285" w:rsidRPr="0019512A" w:rsidRDefault="00FD1285" w:rsidP="00463B1C">
            <w:pPr>
              <w:rPr>
                <w:rFonts w:ascii="Arial" w:hAnsi="Arial" w:cs="Arial"/>
                <w:b/>
              </w:rPr>
            </w:pPr>
          </w:p>
        </w:tc>
        <w:tc>
          <w:tcPr>
            <w:tcW w:w="9089" w:type="dxa"/>
            <w:gridSpan w:val="2"/>
            <w:shd w:val="clear" w:color="auto" w:fill="auto"/>
          </w:tcPr>
          <w:p w:rsidR="0085318F" w:rsidRDefault="00512B69" w:rsidP="0085318F">
            <w:pPr>
              <w:rPr>
                <w:rFonts w:ascii="Arial" w:hAnsi="Arial" w:cs="Arial"/>
              </w:rPr>
            </w:pPr>
            <w:r>
              <w:rPr>
                <w:rFonts w:ascii="Arial" w:hAnsi="Arial" w:cs="Arial"/>
              </w:rPr>
              <w:t xml:space="preserve">Mr Martland </w:t>
            </w:r>
            <w:r w:rsidR="0085318F">
              <w:rPr>
                <w:rFonts w:ascii="Arial" w:hAnsi="Arial" w:cs="Arial"/>
              </w:rPr>
              <w:t>provided updates on –</w:t>
            </w:r>
          </w:p>
          <w:p w:rsidR="00800D95" w:rsidRPr="0085318F" w:rsidRDefault="00892765" w:rsidP="0085318F">
            <w:pPr>
              <w:pStyle w:val="ListParagraph"/>
              <w:numPr>
                <w:ilvl w:val="0"/>
                <w:numId w:val="27"/>
              </w:numPr>
              <w:rPr>
                <w:rFonts w:ascii="Arial" w:hAnsi="Arial" w:cs="Arial"/>
              </w:rPr>
            </w:pPr>
            <w:r>
              <w:rPr>
                <w:rFonts w:ascii="Arial" w:hAnsi="Arial" w:cs="Arial"/>
              </w:rPr>
              <w:t xml:space="preserve">a recent hearing and </w:t>
            </w:r>
            <w:r w:rsidR="0085318F" w:rsidRPr="0085318F">
              <w:rPr>
                <w:rFonts w:ascii="Arial" w:hAnsi="Arial" w:cs="Arial"/>
              </w:rPr>
              <w:t xml:space="preserve">asked </w:t>
            </w:r>
            <w:r w:rsidR="00863BCC" w:rsidRPr="0085318F">
              <w:rPr>
                <w:rFonts w:ascii="Arial" w:hAnsi="Arial" w:cs="Arial"/>
              </w:rPr>
              <w:t>t</w:t>
            </w:r>
            <w:r w:rsidR="00437218" w:rsidRPr="0085318F">
              <w:rPr>
                <w:rFonts w:ascii="Arial" w:hAnsi="Arial" w:cs="Arial"/>
              </w:rPr>
              <w:t>he Federation</w:t>
            </w:r>
            <w:r w:rsidR="00B62508" w:rsidRPr="0085318F">
              <w:rPr>
                <w:rFonts w:ascii="Arial" w:hAnsi="Arial" w:cs="Arial"/>
              </w:rPr>
              <w:t xml:space="preserve"> and Unison</w:t>
            </w:r>
            <w:r w:rsidR="00437218" w:rsidRPr="0085318F">
              <w:rPr>
                <w:rFonts w:ascii="Arial" w:hAnsi="Arial" w:cs="Arial"/>
              </w:rPr>
              <w:t xml:space="preserve"> to ensure </w:t>
            </w:r>
            <w:r w:rsidR="00B62508" w:rsidRPr="0085318F">
              <w:rPr>
                <w:rFonts w:ascii="Arial" w:hAnsi="Arial" w:cs="Arial"/>
              </w:rPr>
              <w:t>officers and staff are aware of the</w:t>
            </w:r>
            <w:r w:rsidR="00437218" w:rsidRPr="0085318F">
              <w:rPr>
                <w:rFonts w:ascii="Arial" w:hAnsi="Arial" w:cs="Arial"/>
              </w:rPr>
              <w:t xml:space="preserve"> </w:t>
            </w:r>
            <w:r>
              <w:rPr>
                <w:rFonts w:ascii="Arial" w:hAnsi="Arial" w:cs="Arial"/>
              </w:rPr>
              <w:t xml:space="preserve">Acting </w:t>
            </w:r>
            <w:r w:rsidR="00437218" w:rsidRPr="0085318F">
              <w:rPr>
                <w:rFonts w:ascii="Arial" w:hAnsi="Arial" w:cs="Arial"/>
              </w:rPr>
              <w:t>Chief Constable</w:t>
            </w:r>
            <w:r w:rsidR="006D2864">
              <w:rPr>
                <w:rFonts w:ascii="Arial" w:hAnsi="Arial" w:cs="Arial"/>
              </w:rPr>
              <w:t>’</w:t>
            </w:r>
            <w:r w:rsidR="00437218" w:rsidRPr="0085318F">
              <w:rPr>
                <w:rFonts w:ascii="Arial" w:hAnsi="Arial" w:cs="Arial"/>
              </w:rPr>
              <w:t>s message</w:t>
            </w:r>
            <w:r w:rsidR="00B62508" w:rsidRPr="0085318F">
              <w:rPr>
                <w:rFonts w:ascii="Arial" w:hAnsi="Arial" w:cs="Arial"/>
              </w:rPr>
              <w:t xml:space="preserve"> on conduct</w:t>
            </w:r>
            <w:r>
              <w:rPr>
                <w:rFonts w:ascii="Arial" w:hAnsi="Arial" w:cs="Arial"/>
              </w:rPr>
              <w:t>.</w:t>
            </w:r>
            <w:r w:rsidR="0085318F" w:rsidRPr="0085318F">
              <w:rPr>
                <w:rFonts w:ascii="Arial" w:hAnsi="Arial" w:cs="Arial"/>
              </w:rPr>
              <w:t xml:space="preserve">  </w:t>
            </w:r>
          </w:p>
          <w:p w:rsidR="00B62508" w:rsidRDefault="0085318F" w:rsidP="004E0917">
            <w:pPr>
              <w:pStyle w:val="ListParagraph"/>
              <w:numPr>
                <w:ilvl w:val="0"/>
                <w:numId w:val="27"/>
              </w:numPr>
              <w:spacing w:line="240" w:lineRule="auto"/>
              <w:rPr>
                <w:rFonts w:ascii="Arial" w:hAnsi="Arial" w:cs="Arial"/>
              </w:rPr>
            </w:pPr>
            <w:r>
              <w:rPr>
                <w:rFonts w:ascii="Arial" w:hAnsi="Arial" w:cs="Arial"/>
              </w:rPr>
              <w:t>t</w:t>
            </w:r>
            <w:r w:rsidR="00B62508">
              <w:rPr>
                <w:rFonts w:ascii="Arial" w:hAnsi="Arial" w:cs="Arial"/>
              </w:rPr>
              <w:t>he outcome of the p</w:t>
            </w:r>
            <w:r w:rsidR="00963E5B" w:rsidRPr="00B62508">
              <w:rPr>
                <w:rFonts w:ascii="Arial" w:hAnsi="Arial" w:cs="Arial"/>
              </w:rPr>
              <w:t>revious CC hearing</w:t>
            </w:r>
            <w:r>
              <w:rPr>
                <w:rFonts w:ascii="Arial" w:hAnsi="Arial" w:cs="Arial"/>
              </w:rPr>
              <w:t>, which is expected before Christmas.</w:t>
            </w:r>
            <w:r w:rsidR="00F92F50" w:rsidRPr="00B62508">
              <w:rPr>
                <w:rFonts w:ascii="Arial" w:hAnsi="Arial" w:cs="Arial"/>
              </w:rPr>
              <w:t xml:space="preserve">  </w:t>
            </w:r>
          </w:p>
          <w:p w:rsidR="00B62508" w:rsidRDefault="0085318F" w:rsidP="004E0917">
            <w:pPr>
              <w:pStyle w:val="ListParagraph"/>
              <w:numPr>
                <w:ilvl w:val="0"/>
                <w:numId w:val="27"/>
              </w:numPr>
              <w:spacing w:line="240" w:lineRule="auto"/>
              <w:rPr>
                <w:rFonts w:ascii="Arial" w:hAnsi="Arial" w:cs="Arial"/>
              </w:rPr>
            </w:pPr>
            <w:r>
              <w:rPr>
                <w:rFonts w:ascii="Arial" w:hAnsi="Arial" w:cs="Arial"/>
              </w:rPr>
              <w:lastRenderedPageBreak/>
              <w:t>t</w:t>
            </w:r>
            <w:r w:rsidR="00F92F50" w:rsidRPr="00B62508">
              <w:rPr>
                <w:rFonts w:ascii="Arial" w:hAnsi="Arial" w:cs="Arial"/>
              </w:rPr>
              <w:t xml:space="preserve">he </w:t>
            </w:r>
            <w:r>
              <w:rPr>
                <w:rFonts w:ascii="Arial" w:hAnsi="Arial" w:cs="Arial"/>
              </w:rPr>
              <w:t xml:space="preserve">position of </w:t>
            </w:r>
            <w:r w:rsidR="00F92F50" w:rsidRPr="00B62508">
              <w:rPr>
                <w:rFonts w:ascii="Arial" w:hAnsi="Arial" w:cs="Arial"/>
              </w:rPr>
              <w:t>Chief Constable</w:t>
            </w:r>
            <w:r w:rsidR="00892765">
              <w:rPr>
                <w:rFonts w:ascii="Arial" w:hAnsi="Arial" w:cs="Arial"/>
              </w:rPr>
              <w:t>, which</w:t>
            </w:r>
            <w:r>
              <w:rPr>
                <w:rFonts w:ascii="Arial" w:hAnsi="Arial" w:cs="Arial"/>
              </w:rPr>
              <w:t xml:space="preserve"> has been advertised by the OPCC</w:t>
            </w:r>
            <w:r w:rsidR="00F92F50" w:rsidRPr="00B62508">
              <w:rPr>
                <w:rFonts w:ascii="Arial" w:hAnsi="Arial" w:cs="Arial"/>
              </w:rPr>
              <w:t xml:space="preserve">. </w:t>
            </w:r>
          </w:p>
          <w:p w:rsidR="005C52BF" w:rsidRPr="00B62508" w:rsidRDefault="0085318F" w:rsidP="004E0917">
            <w:pPr>
              <w:pStyle w:val="ListParagraph"/>
              <w:numPr>
                <w:ilvl w:val="0"/>
                <w:numId w:val="27"/>
              </w:numPr>
              <w:spacing w:line="240" w:lineRule="auto"/>
              <w:rPr>
                <w:rFonts w:ascii="Arial" w:hAnsi="Arial" w:cs="Arial"/>
              </w:rPr>
            </w:pPr>
            <w:r>
              <w:rPr>
                <w:rFonts w:ascii="Arial" w:hAnsi="Arial" w:cs="Arial"/>
              </w:rPr>
              <w:t>t</w:t>
            </w:r>
            <w:r w:rsidR="00B62508">
              <w:rPr>
                <w:rFonts w:ascii="Arial" w:hAnsi="Arial" w:cs="Arial"/>
              </w:rPr>
              <w:t>he t</w:t>
            </w:r>
            <w:r w:rsidR="005C52BF" w:rsidRPr="00B62508">
              <w:rPr>
                <w:rFonts w:ascii="Arial" w:hAnsi="Arial" w:cs="Arial"/>
              </w:rPr>
              <w:t xml:space="preserve">emporary ACC </w:t>
            </w:r>
            <w:r w:rsidR="00B62508" w:rsidRPr="00B62508">
              <w:rPr>
                <w:rFonts w:ascii="Arial" w:hAnsi="Arial" w:cs="Arial"/>
              </w:rPr>
              <w:t>app</w:t>
            </w:r>
            <w:r w:rsidR="00B62508">
              <w:rPr>
                <w:rFonts w:ascii="Arial" w:hAnsi="Arial" w:cs="Arial"/>
              </w:rPr>
              <w:t>ointments are due this week</w:t>
            </w:r>
            <w:r>
              <w:rPr>
                <w:rFonts w:ascii="Arial" w:hAnsi="Arial" w:cs="Arial"/>
              </w:rPr>
              <w:t>.</w:t>
            </w:r>
          </w:p>
          <w:p w:rsidR="00126D0D" w:rsidRPr="0019512A" w:rsidRDefault="00126D0D" w:rsidP="00496E7A">
            <w:pPr>
              <w:rPr>
                <w:rFonts w:ascii="Arial" w:hAnsi="Arial" w:cs="Arial"/>
                <w:b/>
              </w:rPr>
            </w:pPr>
          </w:p>
        </w:tc>
      </w:tr>
      <w:tr w:rsidR="00FD1285" w:rsidRPr="0019512A" w:rsidTr="00563BA1">
        <w:tc>
          <w:tcPr>
            <w:tcW w:w="684" w:type="dxa"/>
            <w:shd w:val="clear" w:color="auto" w:fill="auto"/>
          </w:tcPr>
          <w:p w:rsidR="00FD1285" w:rsidRPr="0019512A" w:rsidRDefault="007552DB" w:rsidP="00463B1C">
            <w:pPr>
              <w:rPr>
                <w:rFonts w:ascii="Arial" w:hAnsi="Arial" w:cs="Arial"/>
                <w:b/>
              </w:rPr>
            </w:pPr>
            <w:r>
              <w:rPr>
                <w:rFonts w:ascii="Arial" w:hAnsi="Arial" w:cs="Arial"/>
                <w:b/>
              </w:rPr>
              <w:lastRenderedPageBreak/>
              <w:t>3.</w:t>
            </w:r>
          </w:p>
        </w:tc>
        <w:tc>
          <w:tcPr>
            <w:tcW w:w="9089" w:type="dxa"/>
            <w:gridSpan w:val="2"/>
            <w:shd w:val="clear" w:color="auto" w:fill="auto"/>
          </w:tcPr>
          <w:p w:rsidR="00FD1285" w:rsidRDefault="007552DB" w:rsidP="00463B1C">
            <w:pPr>
              <w:rPr>
                <w:rFonts w:ascii="Arial" w:hAnsi="Arial" w:cs="Arial"/>
                <w:b/>
              </w:rPr>
            </w:pPr>
            <w:r>
              <w:rPr>
                <w:rFonts w:ascii="Arial" w:hAnsi="Arial" w:cs="Arial"/>
                <w:b/>
              </w:rPr>
              <w:t>Finance</w:t>
            </w:r>
          </w:p>
          <w:p w:rsidR="00D61208" w:rsidRPr="009402F3" w:rsidRDefault="002A2A9D" w:rsidP="00BD7F4C">
            <w:pPr>
              <w:rPr>
                <w:rFonts w:ascii="Arial" w:hAnsi="Arial" w:cs="Arial"/>
              </w:rPr>
            </w:pPr>
            <w:r w:rsidRPr="00126D0D">
              <w:rPr>
                <w:rFonts w:ascii="Arial" w:hAnsi="Arial" w:cs="Arial"/>
              </w:rPr>
              <w:t>Ms B</w:t>
            </w:r>
            <w:r w:rsidR="00272974">
              <w:rPr>
                <w:rFonts w:ascii="Arial" w:hAnsi="Arial" w:cs="Arial"/>
              </w:rPr>
              <w:t xml:space="preserve">ebbington updated the group on the budget, which at the end of October </w:t>
            </w:r>
            <w:r w:rsidR="00C15D1D">
              <w:rPr>
                <w:rFonts w:ascii="Arial" w:hAnsi="Arial" w:cs="Arial"/>
              </w:rPr>
              <w:t xml:space="preserve">2018 forecast </w:t>
            </w:r>
            <w:r w:rsidR="00272974">
              <w:rPr>
                <w:rFonts w:ascii="Arial" w:hAnsi="Arial" w:cs="Arial"/>
              </w:rPr>
              <w:t xml:space="preserve">a </w:t>
            </w:r>
            <w:r w:rsidR="00D93BC8" w:rsidRPr="00126D0D">
              <w:rPr>
                <w:rFonts w:ascii="Arial" w:hAnsi="Arial" w:cs="Arial"/>
              </w:rPr>
              <w:t>balanced</w:t>
            </w:r>
            <w:r w:rsidR="00D1745B">
              <w:rPr>
                <w:rFonts w:ascii="Arial" w:hAnsi="Arial" w:cs="Arial"/>
              </w:rPr>
              <w:t xml:space="preserve"> budget</w:t>
            </w:r>
            <w:r w:rsidR="00C15D1D">
              <w:rPr>
                <w:rFonts w:ascii="Arial" w:hAnsi="Arial" w:cs="Arial"/>
              </w:rPr>
              <w:t>,</w:t>
            </w:r>
            <w:r w:rsidR="00D1745B">
              <w:rPr>
                <w:rFonts w:ascii="Arial" w:hAnsi="Arial" w:cs="Arial"/>
              </w:rPr>
              <w:t xml:space="preserve"> except for </w:t>
            </w:r>
            <w:r w:rsidR="00272974">
              <w:rPr>
                <w:rFonts w:ascii="Arial" w:hAnsi="Arial" w:cs="Arial"/>
              </w:rPr>
              <w:t xml:space="preserve">approximately </w:t>
            </w:r>
            <w:r w:rsidR="00D1745B">
              <w:rPr>
                <w:rFonts w:ascii="Arial" w:hAnsi="Arial" w:cs="Arial"/>
              </w:rPr>
              <w:t xml:space="preserve">£7k </w:t>
            </w:r>
            <w:r w:rsidR="00272974">
              <w:rPr>
                <w:rFonts w:ascii="Arial" w:hAnsi="Arial" w:cs="Arial"/>
              </w:rPr>
              <w:t>overspend</w:t>
            </w:r>
            <w:r w:rsidR="00D1745B">
              <w:rPr>
                <w:rFonts w:ascii="Arial" w:hAnsi="Arial" w:cs="Arial"/>
              </w:rPr>
              <w:t>.</w:t>
            </w:r>
            <w:r w:rsidRPr="00126D0D">
              <w:rPr>
                <w:rFonts w:ascii="Arial" w:hAnsi="Arial" w:cs="Arial"/>
              </w:rPr>
              <w:t xml:space="preserve"> </w:t>
            </w:r>
            <w:r w:rsidR="00C15D1D">
              <w:rPr>
                <w:rFonts w:ascii="Arial" w:hAnsi="Arial" w:cs="Arial"/>
              </w:rPr>
              <w:t xml:space="preserve"> </w:t>
            </w:r>
            <w:r w:rsidR="00272974">
              <w:rPr>
                <w:rFonts w:ascii="Arial" w:hAnsi="Arial" w:cs="Arial"/>
              </w:rPr>
              <w:t xml:space="preserve">There </w:t>
            </w:r>
            <w:r w:rsidR="0068624B">
              <w:rPr>
                <w:rFonts w:ascii="Arial" w:hAnsi="Arial" w:cs="Arial"/>
              </w:rPr>
              <w:t>have been significant challenges</w:t>
            </w:r>
            <w:r w:rsidR="009C1E3A">
              <w:rPr>
                <w:rFonts w:ascii="Arial" w:hAnsi="Arial" w:cs="Arial"/>
              </w:rPr>
              <w:t xml:space="preserve"> to the budget</w:t>
            </w:r>
            <w:r w:rsidR="00272974">
              <w:rPr>
                <w:rFonts w:ascii="Arial" w:hAnsi="Arial" w:cs="Arial"/>
              </w:rPr>
              <w:t xml:space="preserve"> due to the number of operations</w:t>
            </w:r>
            <w:r w:rsidR="00BD7F4C">
              <w:rPr>
                <w:rFonts w:ascii="Arial" w:hAnsi="Arial" w:cs="Arial"/>
              </w:rPr>
              <w:t xml:space="preserve"> and </w:t>
            </w:r>
            <w:r w:rsidR="009C1E3A">
              <w:rPr>
                <w:rFonts w:ascii="Arial" w:hAnsi="Arial" w:cs="Arial"/>
              </w:rPr>
              <w:t xml:space="preserve">high </w:t>
            </w:r>
            <w:r w:rsidR="00272974">
              <w:rPr>
                <w:rFonts w:ascii="Arial" w:hAnsi="Arial" w:cs="Arial"/>
              </w:rPr>
              <w:t>overtime</w:t>
            </w:r>
            <w:r w:rsidR="009C1E3A">
              <w:rPr>
                <w:rFonts w:ascii="Arial" w:hAnsi="Arial" w:cs="Arial"/>
              </w:rPr>
              <w:t xml:space="preserve"> costs</w:t>
            </w:r>
            <w:r w:rsidR="0085318F">
              <w:rPr>
                <w:rFonts w:ascii="Arial" w:hAnsi="Arial" w:cs="Arial"/>
              </w:rPr>
              <w:t xml:space="preserve"> and other matters</w:t>
            </w:r>
            <w:r w:rsidR="009C1E3A">
              <w:rPr>
                <w:rFonts w:ascii="Arial" w:hAnsi="Arial" w:cs="Arial"/>
              </w:rPr>
              <w:t>.  Mrs Bailey said that a</w:t>
            </w:r>
            <w:r w:rsidR="00272974">
              <w:rPr>
                <w:rFonts w:ascii="Arial" w:hAnsi="Arial" w:cs="Arial"/>
              </w:rPr>
              <w:t xml:space="preserve"> 2 year budget update </w:t>
            </w:r>
            <w:r w:rsidR="00350D65">
              <w:rPr>
                <w:rFonts w:ascii="Arial" w:hAnsi="Arial" w:cs="Arial"/>
              </w:rPr>
              <w:t xml:space="preserve">will be </w:t>
            </w:r>
            <w:r w:rsidR="00272974">
              <w:rPr>
                <w:rFonts w:ascii="Arial" w:hAnsi="Arial" w:cs="Arial"/>
              </w:rPr>
              <w:t>given</w:t>
            </w:r>
            <w:r w:rsidR="009C1E3A">
              <w:rPr>
                <w:rFonts w:ascii="Arial" w:hAnsi="Arial" w:cs="Arial"/>
              </w:rPr>
              <w:t xml:space="preserve"> to </w:t>
            </w:r>
            <w:r w:rsidR="0085318F">
              <w:rPr>
                <w:rFonts w:ascii="Arial" w:hAnsi="Arial" w:cs="Arial"/>
              </w:rPr>
              <w:t xml:space="preserve">the </w:t>
            </w:r>
            <w:r w:rsidR="009C1E3A">
              <w:rPr>
                <w:rFonts w:ascii="Arial" w:hAnsi="Arial" w:cs="Arial"/>
              </w:rPr>
              <w:t>staff associations</w:t>
            </w:r>
            <w:r w:rsidR="00272974">
              <w:rPr>
                <w:rFonts w:ascii="Arial" w:hAnsi="Arial" w:cs="Arial"/>
              </w:rPr>
              <w:t xml:space="preserve"> at </w:t>
            </w:r>
            <w:r w:rsidR="00DD6E49" w:rsidRPr="00126D0D">
              <w:rPr>
                <w:rFonts w:ascii="Arial" w:hAnsi="Arial" w:cs="Arial"/>
              </w:rPr>
              <w:t>JCC this afternoon</w:t>
            </w:r>
            <w:r w:rsidR="00892765">
              <w:rPr>
                <w:rFonts w:ascii="Arial" w:hAnsi="Arial" w:cs="Arial"/>
              </w:rPr>
              <w:t>.</w:t>
            </w:r>
          </w:p>
        </w:tc>
      </w:tr>
      <w:tr w:rsidR="00596846" w:rsidRPr="0019512A" w:rsidTr="00563BA1">
        <w:tc>
          <w:tcPr>
            <w:tcW w:w="684" w:type="dxa"/>
            <w:shd w:val="clear" w:color="auto" w:fill="auto"/>
          </w:tcPr>
          <w:p w:rsidR="00596846" w:rsidRDefault="00596846" w:rsidP="00463B1C">
            <w:pPr>
              <w:rPr>
                <w:rFonts w:ascii="Arial" w:hAnsi="Arial" w:cs="Arial"/>
                <w:b/>
              </w:rPr>
            </w:pPr>
          </w:p>
        </w:tc>
        <w:tc>
          <w:tcPr>
            <w:tcW w:w="9089" w:type="dxa"/>
            <w:gridSpan w:val="2"/>
            <w:shd w:val="clear" w:color="auto" w:fill="auto"/>
          </w:tcPr>
          <w:p w:rsidR="00596846" w:rsidRDefault="00596846" w:rsidP="00463B1C">
            <w:pPr>
              <w:rPr>
                <w:rFonts w:ascii="Arial" w:hAnsi="Arial" w:cs="Arial"/>
                <w:b/>
              </w:rPr>
            </w:pPr>
          </w:p>
        </w:tc>
      </w:tr>
      <w:tr w:rsidR="00F84E8C" w:rsidRPr="0019512A" w:rsidTr="00563BA1">
        <w:tc>
          <w:tcPr>
            <w:tcW w:w="684" w:type="dxa"/>
            <w:shd w:val="clear" w:color="auto" w:fill="auto"/>
          </w:tcPr>
          <w:p w:rsidR="00F84E8C" w:rsidRDefault="00F84E8C" w:rsidP="00463B1C">
            <w:pPr>
              <w:rPr>
                <w:rFonts w:ascii="Arial" w:hAnsi="Arial" w:cs="Arial"/>
                <w:b/>
              </w:rPr>
            </w:pPr>
          </w:p>
        </w:tc>
        <w:tc>
          <w:tcPr>
            <w:tcW w:w="9089" w:type="dxa"/>
            <w:gridSpan w:val="2"/>
            <w:shd w:val="clear" w:color="auto" w:fill="auto"/>
          </w:tcPr>
          <w:p w:rsidR="00A27035" w:rsidRDefault="00A27035" w:rsidP="00A27035">
            <w:pPr>
              <w:rPr>
                <w:rFonts w:ascii="Arial" w:hAnsi="Arial"/>
                <w:b/>
                <w:color w:val="000000"/>
              </w:rPr>
            </w:pPr>
            <w:r>
              <w:rPr>
                <w:rFonts w:ascii="Arial" w:hAnsi="Arial"/>
                <w:b/>
                <w:color w:val="000000"/>
              </w:rPr>
              <w:t xml:space="preserve">Other Business </w:t>
            </w:r>
          </w:p>
          <w:p w:rsidR="00A27035" w:rsidRPr="00A27035" w:rsidRDefault="00A27035" w:rsidP="004F4A83">
            <w:pPr>
              <w:tabs>
                <w:tab w:val="left" w:pos="567"/>
              </w:tabs>
              <w:rPr>
                <w:rFonts w:ascii="Arial" w:hAnsi="Arial"/>
                <w:b/>
                <w:color w:val="000000"/>
              </w:rPr>
            </w:pPr>
            <w:r w:rsidRPr="00A27035">
              <w:rPr>
                <w:rFonts w:ascii="Arial" w:hAnsi="Arial"/>
                <w:b/>
                <w:color w:val="000000"/>
              </w:rPr>
              <w:t>Items for Decision</w:t>
            </w:r>
          </w:p>
        </w:tc>
      </w:tr>
      <w:tr w:rsidR="00055C02" w:rsidRPr="0019512A" w:rsidTr="00563BA1">
        <w:tc>
          <w:tcPr>
            <w:tcW w:w="684" w:type="dxa"/>
            <w:shd w:val="clear" w:color="auto" w:fill="auto"/>
          </w:tcPr>
          <w:p w:rsidR="00055C02" w:rsidRDefault="00396382" w:rsidP="007552DB">
            <w:pPr>
              <w:rPr>
                <w:rFonts w:ascii="Arial" w:hAnsi="Arial" w:cs="Arial"/>
              </w:rPr>
            </w:pPr>
            <w:r>
              <w:rPr>
                <w:rFonts w:ascii="Arial" w:hAnsi="Arial" w:cs="Arial"/>
              </w:rPr>
              <w:t>4</w:t>
            </w:r>
            <w:r w:rsidR="002D5FD2">
              <w:rPr>
                <w:rFonts w:ascii="Arial" w:hAnsi="Arial" w:cs="Arial"/>
              </w:rPr>
              <w:t>.</w:t>
            </w:r>
          </w:p>
        </w:tc>
        <w:tc>
          <w:tcPr>
            <w:tcW w:w="9089" w:type="dxa"/>
            <w:gridSpan w:val="2"/>
            <w:shd w:val="clear" w:color="auto" w:fill="auto"/>
          </w:tcPr>
          <w:p w:rsidR="00B838AA" w:rsidRPr="004C2DC3" w:rsidRDefault="001A0BC5" w:rsidP="004C2DC3">
            <w:pPr>
              <w:rPr>
                <w:rFonts w:ascii="Arial" w:hAnsi="Arial" w:cs="Arial"/>
                <w:b/>
                <w:color w:val="000000" w:themeColor="text1"/>
              </w:rPr>
            </w:pPr>
            <w:r>
              <w:rPr>
                <w:rFonts w:ascii="Arial" w:hAnsi="Arial" w:cs="Arial"/>
                <w:b/>
                <w:color w:val="000000" w:themeColor="text1"/>
              </w:rPr>
              <w:t>Expenses Policy</w:t>
            </w:r>
          </w:p>
        </w:tc>
      </w:tr>
      <w:tr w:rsidR="00B111EE" w:rsidRPr="0019512A" w:rsidTr="00563BA1">
        <w:tc>
          <w:tcPr>
            <w:tcW w:w="684" w:type="dxa"/>
            <w:shd w:val="clear" w:color="auto" w:fill="auto"/>
          </w:tcPr>
          <w:p w:rsidR="00B111EE" w:rsidRDefault="00B111EE" w:rsidP="007552DB">
            <w:pPr>
              <w:rPr>
                <w:rFonts w:ascii="Arial" w:hAnsi="Arial" w:cs="Arial"/>
              </w:rPr>
            </w:pPr>
          </w:p>
        </w:tc>
        <w:tc>
          <w:tcPr>
            <w:tcW w:w="9089" w:type="dxa"/>
            <w:gridSpan w:val="2"/>
            <w:shd w:val="clear" w:color="auto" w:fill="auto"/>
          </w:tcPr>
          <w:p w:rsidR="00C35FBD" w:rsidRPr="0030305E" w:rsidRDefault="00957C7C" w:rsidP="00C35FBD">
            <w:pPr>
              <w:rPr>
                <w:rFonts w:ascii="Arial" w:hAnsi="Arial" w:cs="Arial"/>
                <w:color w:val="000000" w:themeColor="text1"/>
              </w:rPr>
            </w:pPr>
            <w:r>
              <w:rPr>
                <w:rFonts w:ascii="Arial" w:hAnsi="Arial" w:cs="Arial"/>
                <w:color w:val="000000" w:themeColor="text1"/>
              </w:rPr>
              <w:t xml:space="preserve">The new </w:t>
            </w:r>
            <w:r w:rsidR="00A6462D">
              <w:rPr>
                <w:rFonts w:ascii="Arial" w:hAnsi="Arial" w:cs="Arial"/>
                <w:color w:val="000000" w:themeColor="text1"/>
              </w:rPr>
              <w:t xml:space="preserve">Expenses </w:t>
            </w:r>
            <w:r>
              <w:rPr>
                <w:rFonts w:ascii="Arial" w:hAnsi="Arial" w:cs="Arial"/>
                <w:color w:val="000000" w:themeColor="text1"/>
              </w:rPr>
              <w:t>policy is a s</w:t>
            </w:r>
            <w:r w:rsidR="00C50C7A" w:rsidRPr="00C35FBD">
              <w:rPr>
                <w:rFonts w:ascii="Arial" w:hAnsi="Arial" w:cs="Arial"/>
                <w:color w:val="000000" w:themeColor="text1"/>
              </w:rPr>
              <w:t xml:space="preserve">ummary of all </w:t>
            </w:r>
            <w:r w:rsidR="0085318F">
              <w:rPr>
                <w:rFonts w:ascii="Arial" w:hAnsi="Arial" w:cs="Arial"/>
                <w:color w:val="000000" w:themeColor="text1"/>
              </w:rPr>
              <w:t xml:space="preserve">the </w:t>
            </w:r>
            <w:r w:rsidR="00C50C7A" w:rsidRPr="00C35FBD">
              <w:rPr>
                <w:rFonts w:ascii="Arial" w:hAnsi="Arial" w:cs="Arial"/>
                <w:color w:val="000000" w:themeColor="text1"/>
              </w:rPr>
              <w:t>allowances</w:t>
            </w:r>
            <w:r>
              <w:rPr>
                <w:rFonts w:ascii="Arial" w:hAnsi="Arial" w:cs="Arial"/>
                <w:color w:val="000000" w:themeColor="text1"/>
              </w:rPr>
              <w:t xml:space="preserve"> </w:t>
            </w:r>
            <w:r w:rsidR="00A6462D">
              <w:rPr>
                <w:rFonts w:ascii="Arial" w:hAnsi="Arial" w:cs="Arial"/>
                <w:color w:val="000000" w:themeColor="text1"/>
              </w:rPr>
              <w:t>t</w:t>
            </w:r>
            <w:r>
              <w:rPr>
                <w:rFonts w:ascii="Arial" w:hAnsi="Arial" w:cs="Arial"/>
                <w:color w:val="000000" w:themeColor="text1"/>
              </w:rPr>
              <w:t>hat can be claimed</w:t>
            </w:r>
            <w:r w:rsidR="00BD7F4C">
              <w:rPr>
                <w:rFonts w:ascii="Arial" w:hAnsi="Arial" w:cs="Arial"/>
                <w:color w:val="000000" w:themeColor="text1"/>
              </w:rPr>
              <w:t>.</w:t>
            </w:r>
            <w:r w:rsidR="00C50C7A" w:rsidRPr="00C35FBD">
              <w:rPr>
                <w:rFonts w:ascii="Arial" w:hAnsi="Arial" w:cs="Arial"/>
                <w:color w:val="000000" w:themeColor="text1"/>
              </w:rPr>
              <w:t xml:space="preserve">  </w:t>
            </w:r>
            <w:r w:rsidR="00C35FBD" w:rsidRPr="0030305E">
              <w:rPr>
                <w:rFonts w:ascii="Arial" w:hAnsi="Arial" w:cs="Arial"/>
                <w:color w:val="000000" w:themeColor="text1"/>
              </w:rPr>
              <w:t>Mr Bryan</w:t>
            </w:r>
            <w:r>
              <w:rPr>
                <w:rFonts w:ascii="Arial" w:hAnsi="Arial" w:cs="Arial"/>
                <w:color w:val="000000" w:themeColor="text1"/>
              </w:rPr>
              <w:t xml:space="preserve"> </w:t>
            </w:r>
            <w:r w:rsidR="00A6462D">
              <w:rPr>
                <w:rFonts w:ascii="Arial" w:hAnsi="Arial" w:cs="Arial"/>
                <w:color w:val="000000" w:themeColor="text1"/>
              </w:rPr>
              <w:t xml:space="preserve">asked that the </w:t>
            </w:r>
            <w:r>
              <w:rPr>
                <w:rFonts w:ascii="Arial" w:hAnsi="Arial" w:cs="Arial"/>
                <w:color w:val="000000" w:themeColor="text1"/>
              </w:rPr>
              <w:t xml:space="preserve">policy </w:t>
            </w:r>
            <w:r w:rsidR="00A6462D">
              <w:rPr>
                <w:rFonts w:ascii="Arial" w:hAnsi="Arial" w:cs="Arial"/>
                <w:color w:val="000000" w:themeColor="text1"/>
              </w:rPr>
              <w:t>is</w:t>
            </w:r>
            <w:r>
              <w:rPr>
                <w:rFonts w:ascii="Arial" w:hAnsi="Arial" w:cs="Arial"/>
                <w:color w:val="000000" w:themeColor="text1"/>
              </w:rPr>
              <w:t xml:space="preserve"> re worded for clarity</w:t>
            </w:r>
            <w:r w:rsidR="00892765">
              <w:rPr>
                <w:rFonts w:ascii="Arial" w:hAnsi="Arial" w:cs="Arial"/>
                <w:color w:val="000000" w:themeColor="text1"/>
              </w:rPr>
              <w:t xml:space="preserve"> of</w:t>
            </w:r>
            <w:r w:rsidR="00A6462D">
              <w:rPr>
                <w:rFonts w:ascii="Arial" w:hAnsi="Arial" w:cs="Arial"/>
                <w:color w:val="000000" w:themeColor="text1"/>
              </w:rPr>
              <w:t xml:space="preserve"> how to claim </w:t>
            </w:r>
            <w:r>
              <w:rPr>
                <w:rFonts w:ascii="Arial" w:hAnsi="Arial" w:cs="Arial"/>
                <w:color w:val="000000" w:themeColor="text1"/>
              </w:rPr>
              <w:t xml:space="preserve">back money </w:t>
            </w:r>
            <w:r w:rsidR="00892765">
              <w:rPr>
                <w:rFonts w:ascii="Arial" w:hAnsi="Arial" w:cs="Arial"/>
                <w:color w:val="000000" w:themeColor="text1"/>
              </w:rPr>
              <w:t>in instances of fuel card failures.</w:t>
            </w:r>
          </w:p>
          <w:p w:rsidR="00C35FBD" w:rsidRDefault="00C35FBD" w:rsidP="00C35FBD">
            <w:pPr>
              <w:rPr>
                <w:rFonts w:ascii="Arial" w:hAnsi="Arial" w:cs="Arial"/>
                <w:b/>
                <w:color w:val="000000" w:themeColor="text1"/>
              </w:rPr>
            </w:pPr>
          </w:p>
          <w:p w:rsidR="00C35FBD" w:rsidRDefault="00C35FBD" w:rsidP="00C35FBD">
            <w:pPr>
              <w:rPr>
                <w:rFonts w:ascii="Arial" w:hAnsi="Arial" w:cs="Arial"/>
                <w:b/>
                <w:color w:val="000000" w:themeColor="text1"/>
              </w:rPr>
            </w:pPr>
            <w:r>
              <w:rPr>
                <w:rFonts w:ascii="Arial" w:hAnsi="Arial" w:cs="Arial"/>
                <w:b/>
                <w:color w:val="000000" w:themeColor="text1"/>
              </w:rPr>
              <w:t>DECISION</w:t>
            </w:r>
            <w:r w:rsidR="00E21B91">
              <w:rPr>
                <w:rFonts w:ascii="Arial" w:hAnsi="Arial" w:cs="Arial"/>
                <w:b/>
                <w:color w:val="000000" w:themeColor="text1"/>
              </w:rPr>
              <w:t xml:space="preserve"> COG/D/</w:t>
            </w:r>
            <w:r w:rsidR="00CB7282">
              <w:rPr>
                <w:rFonts w:ascii="Arial" w:hAnsi="Arial" w:cs="Arial"/>
                <w:b/>
                <w:color w:val="000000" w:themeColor="text1"/>
              </w:rPr>
              <w:t>177</w:t>
            </w:r>
            <w:r w:rsidR="00E21B91">
              <w:rPr>
                <w:rFonts w:ascii="Arial" w:hAnsi="Arial" w:cs="Arial"/>
                <w:b/>
                <w:color w:val="000000" w:themeColor="text1"/>
              </w:rPr>
              <w:t>/2018 The Expenses Policy was a</w:t>
            </w:r>
            <w:r>
              <w:rPr>
                <w:rFonts w:ascii="Arial" w:hAnsi="Arial" w:cs="Arial"/>
                <w:b/>
                <w:color w:val="000000" w:themeColor="text1"/>
              </w:rPr>
              <w:t>greed.</w:t>
            </w:r>
            <w:r w:rsidR="00A55F18">
              <w:rPr>
                <w:rFonts w:ascii="Arial" w:hAnsi="Arial" w:cs="Arial"/>
                <w:b/>
                <w:color w:val="000000" w:themeColor="text1"/>
              </w:rPr>
              <w:t xml:space="preserve"> </w:t>
            </w:r>
          </w:p>
          <w:p w:rsidR="00C35FBD" w:rsidRDefault="00C35FBD" w:rsidP="00C35FBD">
            <w:pPr>
              <w:rPr>
                <w:rFonts w:ascii="Arial" w:hAnsi="Arial" w:cs="Arial"/>
                <w:b/>
                <w:color w:val="000000" w:themeColor="text1"/>
              </w:rPr>
            </w:pPr>
          </w:p>
          <w:p w:rsidR="0085318F" w:rsidRDefault="0085318F" w:rsidP="00C35FBD">
            <w:pPr>
              <w:rPr>
                <w:rFonts w:ascii="Arial" w:hAnsi="Arial" w:cs="Arial"/>
                <w:b/>
                <w:color w:val="000000" w:themeColor="text1"/>
              </w:rPr>
            </w:pPr>
          </w:p>
        </w:tc>
      </w:tr>
      <w:tr w:rsidR="002D5FD2" w:rsidRPr="0019512A" w:rsidTr="00563BA1">
        <w:tc>
          <w:tcPr>
            <w:tcW w:w="684" w:type="dxa"/>
            <w:shd w:val="clear" w:color="auto" w:fill="auto"/>
          </w:tcPr>
          <w:p w:rsidR="002D5FD2" w:rsidRDefault="00B111EE" w:rsidP="007552DB">
            <w:pPr>
              <w:rPr>
                <w:rFonts w:ascii="Arial" w:hAnsi="Arial" w:cs="Arial"/>
              </w:rPr>
            </w:pPr>
            <w:r>
              <w:rPr>
                <w:rFonts w:ascii="Arial" w:hAnsi="Arial" w:cs="Arial"/>
              </w:rPr>
              <w:t>5.</w:t>
            </w:r>
          </w:p>
        </w:tc>
        <w:tc>
          <w:tcPr>
            <w:tcW w:w="9089" w:type="dxa"/>
            <w:gridSpan w:val="2"/>
            <w:shd w:val="clear" w:color="auto" w:fill="auto"/>
          </w:tcPr>
          <w:p w:rsidR="002D5FD2" w:rsidRDefault="001A0BC5" w:rsidP="004C2DC3">
            <w:pPr>
              <w:rPr>
                <w:rFonts w:ascii="Arial" w:hAnsi="Arial" w:cs="Arial"/>
                <w:b/>
                <w:color w:val="000000" w:themeColor="text1"/>
              </w:rPr>
            </w:pPr>
            <w:r>
              <w:rPr>
                <w:rFonts w:ascii="Arial" w:hAnsi="Arial" w:cs="Arial"/>
                <w:b/>
                <w:color w:val="000000" w:themeColor="text1"/>
              </w:rPr>
              <w:t>Missing from Home Procedure</w:t>
            </w:r>
          </w:p>
        </w:tc>
      </w:tr>
      <w:tr w:rsidR="00B111EE" w:rsidRPr="0019512A" w:rsidTr="00563BA1">
        <w:tc>
          <w:tcPr>
            <w:tcW w:w="684" w:type="dxa"/>
            <w:shd w:val="clear" w:color="auto" w:fill="auto"/>
          </w:tcPr>
          <w:p w:rsidR="00B111EE" w:rsidRDefault="00B111EE" w:rsidP="007552DB">
            <w:pPr>
              <w:rPr>
                <w:rFonts w:ascii="Arial" w:hAnsi="Arial" w:cs="Arial"/>
              </w:rPr>
            </w:pPr>
          </w:p>
        </w:tc>
        <w:tc>
          <w:tcPr>
            <w:tcW w:w="9089" w:type="dxa"/>
            <w:gridSpan w:val="2"/>
            <w:shd w:val="clear" w:color="auto" w:fill="auto"/>
          </w:tcPr>
          <w:p w:rsidR="007C012A" w:rsidRDefault="003D2A17" w:rsidP="003D2A17">
            <w:pPr>
              <w:rPr>
                <w:rFonts w:ascii="Arial" w:hAnsi="Arial" w:cs="Arial"/>
                <w:color w:val="000000" w:themeColor="text1"/>
              </w:rPr>
            </w:pPr>
            <w:r w:rsidRPr="007C012A">
              <w:rPr>
                <w:rFonts w:ascii="Arial" w:hAnsi="Arial" w:cs="Arial"/>
                <w:color w:val="000000" w:themeColor="text1"/>
              </w:rPr>
              <w:t xml:space="preserve">Mr Martland said neither </w:t>
            </w:r>
            <w:r w:rsidR="00E21B91">
              <w:rPr>
                <w:rFonts w:ascii="Arial" w:hAnsi="Arial" w:cs="Arial"/>
                <w:color w:val="000000" w:themeColor="text1"/>
              </w:rPr>
              <w:t xml:space="preserve">of the </w:t>
            </w:r>
            <w:r w:rsidR="00093247">
              <w:rPr>
                <w:rFonts w:ascii="Arial" w:hAnsi="Arial" w:cs="Arial"/>
                <w:color w:val="000000" w:themeColor="text1"/>
              </w:rPr>
              <w:t>T/</w:t>
            </w:r>
            <w:r w:rsidR="00E21B91">
              <w:rPr>
                <w:rFonts w:ascii="Arial" w:hAnsi="Arial" w:cs="Arial"/>
                <w:color w:val="000000" w:themeColor="text1"/>
              </w:rPr>
              <w:t xml:space="preserve">Assistant Chief Constables </w:t>
            </w:r>
            <w:r w:rsidR="00093247">
              <w:rPr>
                <w:rFonts w:ascii="Arial" w:hAnsi="Arial" w:cs="Arial"/>
                <w:color w:val="000000" w:themeColor="text1"/>
              </w:rPr>
              <w:t>was</w:t>
            </w:r>
            <w:r w:rsidR="00E21B91">
              <w:rPr>
                <w:rFonts w:ascii="Arial" w:hAnsi="Arial" w:cs="Arial"/>
                <w:color w:val="000000" w:themeColor="text1"/>
              </w:rPr>
              <w:t xml:space="preserve"> available</w:t>
            </w:r>
            <w:r w:rsidR="00093247">
              <w:rPr>
                <w:rFonts w:ascii="Arial" w:hAnsi="Arial" w:cs="Arial"/>
                <w:color w:val="000000" w:themeColor="text1"/>
              </w:rPr>
              <w:t xml:space="preserve"> today for COG.  </w:t>
            </w:r>
            <w:r w:rsidR="00E21B91">
              <w:rPr>
                <w:rFonts w:ascii="Arial" w:hAnsi="Arial" w:cs="Arial"/>
                <w:color w:val="000000" w:themeColor="text1"/>
              </w:rPr>
              <w:t>He explained that the procedure deals with the most vulnerable</w:t>
            </w:r>
            <w:r w:rsidR="0085318F">
              <w:rPr>
                <w:rFonts w:ascii="Arial" w:hAnsi="Arial" w:cs="Arial"/>
                <w:color w:val="000000" w:themeColor="text1"/>
              </w:rPr>
              <w:t xml:space="preserve"> </w:t>
            </w:r>
            <w:r w:rsidR="00093247">
              <w:rPr>
                <w:rFonts w:ascii="Arial" w:hAnsi="Arial" w:cs="Arial"/>
                <w:color w:val="000000" w:themeColor="text1"/>
              </w:rPr>
              <w:t xml:space="preserve">and </w:t>
            </w:r>
            <w:r w:rsidR="00E21B91">
              <w:rPr>
                <w:rFonts w:ascii="Arial" w:hAnsi="Arial" w:cs="Arial"/>
                <w:color w:val="000000" w:themeColor="text1"/>
              </w:rPr>
              <w:t>how l</w:t>
            </w:r>
            <w:r w:rsidR="00093247">
              <w:rPr>
                <w:rFonts w:ascii="Arial" w:hAnsi="Arial" w:cs="Arial"/>
                <w:color w:val="000000" w:themeColor="text1"/>
              </w:rPr>
              <w:t xml:space="preserve">ow </w:t>
            </w:r>
            <w:r w:rsidRPr="007C012A">
              <w:rPr>
                <w:rFonts w:ascii="Arial" w:hAnsi="Arial" w:cs="Arial"/>
                <w:color w:val="000000" w:themeColor="text1"/>
              </w:rPr>
              <w:t xml:space="preserve">and high risk </w:t>
            </w:r>
            <w:r w:rsidR="00E21B91">
              <w:rPr>
                <w:rFonts w:ascii="Arial" w:hAnsi="Arial" w:cs="Arial"/>
                <w:color w:val="000000" w:themeColor="text1"/>
              </w:rPr>
              <w:t xml:space="preserve">cases are </w:t>
            </w:r>
            <w:r w:rsidRPr="007C012A">
              <w:rPr>
                <w:rFonts w:ascii="Arial" w:hAnsi="Arial" w:cs="Arial"/>
                <w:color w:val="000000" w:themeColor="text1"/>
              </w:rPr>
              <w:t xml:space="preserve">dealt with. </w:t>
            </w:r>
            <w:r w:rsidR="007C012A">
              <w:rPr>
                <w:rFonts w:ascii="Arial" w:hAnsi="Arial" w:cs="Arial"/>
                <w:color w:val="000000" w:themeColor="text1"/>
              </w:rPr>
              <w:t xml:space="preserve"> Mr Bryan</w:t>
            </w:r>
            <w:r w:rsidR="00093247">
              <w:rPr>
                <w:rFonts w:ascii="Arial" w:hAnsi="Arial" w:cs="Arial"/>
                <w:color w:val="000000" w:themeColor="text1"/>
              </w:rPr>
              <w:t xml:space="preserve"> asked i</w:t>
            </w:r>
            <w:r w:rsidR="00E21B91">
              <w:rPr>
                <w:rFonts w:ascii="Arial" w:hAnsi="Arial" w:cs="Arial"/>
                <w:color w:val="000000" w:themeColor="text1"/>
              </w:rPr>
              <w:t>f the procedure had been</w:t>
            </w:r>
            <w:r w:rsidR="007C012A">
              <w:rPr>
                <w:rFonts w:ascii="Arial" w:hAnsi="Arial" w:cs="Arial"/>
                <w:color w:val="000000" w:themeColor="text1"/>
              </w:rPr>
              <w:t xml:space="preserve"> checked against APP</w:t>
            </w:r>
            <w:r w:rsidR="00E21B91">
              <w:rPr>
                <w:rFonts w:ascii="Arial" w:hAnsi="Arial" w:cs="Arial"/>
                <w:color w:val="000000" w:themeColor="text1"/>
              </w:rPr>
              <w:t>, which i</w:t>
            </w:r>
            <w:r w:rsidR="00093247">
              <w:rPr>
                <w:rFonts w:ascii="Arial" w:hAnsi="Arial" w:cs="Arial"/>
                <w:color w:val="000000" w:themeColor="text1"/>
              </w:rPr>
              <w:t>t</w:t>
            </w:r>
            <w:r w:rsidR="00E21B91">
              <w:rPr>
                <w:rFonts w:ascii="Arial" w:hAnsi="Arial" w:cs="Arial"/>
                <w:color w:val="000000" w:themeColor="text1"/>
              </w:rPr>
              <w:t xml:space="preserve"> has. N</w:t>
            </w:r>
            <w:r w:rsidR="007C012A">
              <w:rPr>
                <w:rFonts w:ascii="Arial" w:hAnsi="Arial" w:cs="Arial"/>
                <w:color w:val="000000" w:themeColor="text1"/>
              </w:rPr>
              <w:t xml:space="preserve">o other questions </w:t>
            </w:r>
            <w:r w:rsidR="00E21B91">
              <w:rPr>
                <w:rFonts w:ascii="Arial" w:hAnsi="Arial" w:cs="Arial"/>
                <w:color w:val="000000" w:themeColor="text1"/>
              </w:rPr>
              <w:t xml:space="preserve">were </w:t>
            </w:r>
            <w:r w:rsidR="007C012A">
              <w:rPr>
                <w:rFonts w:ascii="Arial" w:hAnsi="Arial" w:cs="Arial"/>
                <w:color w:val="000000" w:themeColor="text1"/>
              </w:rPr>
              <w:t xml:space="preserve">raised. </w:t>
            </w:r>
          </w:p>
          <w:p w:rsidR="007C012A" w:rsidRDefault="007C012A" w:rsidP="003D2A17">
            <w:pPr>
              <w:rPr>
                <w:rFonts w:ascii="Arial" w:hAnsi="Arial" w:cs="Arial"/>
                <w:color w:val="000000" w:themeColor="text1"/>
              </w:rPr>
            </w:pPr>
          </w:p>
          <w:p w:rsidR="00CB34D7" w:rsidRDefault="00CB34D7" w:rsidP="003D2A17">
            <w:pPr>
              <w:rPr>
                <w:rFonts w:ascii="Arial" w:hAnsi="Arial" w:cs="Arial"/>
                <w:b/>
                <w:color w:val="000000" w:themeColor="text1"/>
              </w:rPr>
            </w:pPr>
            <w:r w:rsidRPr="004B703D">
              <w:rPr>
                <w:rFonts w:ascii="Arial" w:hAnsi="Arial" w:cs="Arial"/>
                <w:b/>
                <w:color w:val="000000" w:themeColor="text1"/>
              </w:rPr>
              <w:t>ACTION</w:t>
            </w:r>
            <w:r w:rsidR="00E16676">
              <w:rPr>
                <w:rFonts w:ascii="Arial" w:hAnsi="Arial" w:cs="Arial"/>
                <w:b/>
                <w:color w:val="000000" w:themeColor="text1"/>
              </w:rPr>
              <w:t xml:space="preserve"> COG/A/133/2018 </w:t>
            </w:r>
            <w:r w:rsidR="00093247">
              <w:rPr>
                <w:rFonts w:ascii="Arial" w:hAnsi="Arial" w:cs="Arial"/>
                <w:b/>
                <w:color w:val="000000" w:themeColor="text1"/>
              </w:rPr>
              <w:t xml:space="preserve">- </w:t>
            </w:r>
            <w:r w:rsidRPr="004B703D">
              <w:rPr>
                <w:rFonts w:ascii="Arial" w:hAnsi="Arial" w:cs="Arial"/>
                <w:b/>
                <w:color w:val="000000" w:themeColor="text1"/>
              </w:rPr>
              <w:t xml:space="preserve">Mr </w:t>
            </w:r>
            <w:r w:rsidR="0076470F" w:rsidRPr="004B703D">
              <w:rPr>
                <w:rFonts w:ascii="Arial" w:hAnsi="Arial" w:cs="Arial"/>
                <w:b/>
                <w:color w:val="000000" w:themeColor="text1"/>
              </w:rPr>
              <w:t>Martland</w:t>
            </w:r>
            <w:r w:rsidRPr="004B703D">
              <w:rPr>
                <w:rFonts w:ascii="Arial" w:hAnsi="Arial" w:cs="Arial"/>
                <w:b/>
                <w:color w:val="000000" w:themeColor="text1"/>
              </w:rPr>
              <w:t xml:space="preserve"> </w:t>
            </w:r>
            <w:r w:rsidR="006A421F">
              <w:rPr>
                <w:rFonts w:ascii="Arial" w:hAnsi="Arial" w:cs="Arial"/>
                <w:b/>
                <w:color w:val="000000" w:themeColor="text1"/>
              </w:rPr>
              <w:t xml:space="preserve">asked </w:t>
            </w:r>
            <w:r w:rsidR="00E16676">
              <w:rPr>
                <w:rFonts w:ascii="Arial" w:hAnsi="Arial" w:cs="Arial"/>
                <w:b/>
                <w:color w:val="000000" w:themeColor="text1"/>
              </w:rPr>
              <w:t xml:space="preserve">T/ACC Bailey </w:t>
            </w:r>
            <w:r w:rsidR="006A421F">
              <w:rPr>
                <w:rFonts w:ascii="Arial" w:hAnsi="Arial" w:cs="Arial"/>
                <w:b/>
                <w:color w:val="000000" w:themeColor="text1"/>
              </w:rPr>
              <w:t xml:space="preserve">to </w:t>
            </w:r>
            <w:r w:rsidR="00E16676">
              <w:rPr>
                <w:rFonts w:ascii="Arial" w:hAnsi="Arial" w:cs="Arial"/>
                <w:b/>
                <w:color w:val="000000" w:themeColor="text1"/>
              </w:rPr>
              <w:t xml:space="preserve">arrange for the </w:t>
            </w:r>
            <w:r w:rsidRPr="004B703D">
              <w:rPr>
                <w:rFonts w:ascii="Arial" w:hAnsi="Arial" w:cs="Arial"/>
                <w:b/>
                <w:color w:val="000000" w:themeColor="text1"/>
              </w:rPr>
              <w:t xml:space="preserve">Force Incident </w:t>
            </w:r>
            <w:r w:rsidR="00E16676" w:rsidRPr="004B703D">
              <w:rPr>
                <w:rFonts w:ascii="Arial" w:hAnsi="Arial" w:cs="Arial"/>
                <w:b/>
                <w:color w:val="000000" w:themeColor="text1"/>
              </w:rPr>
              <w:t>Sup</w:t>
            </w:r>
            <w:r w:rsidR="00E16676">
              <w:rPr>
                <w:rFonts w:ascii="Arial" w:hAnsi="Arial" w:cs="Arial"/>
                <w:b/>
                <w:color w:val="000000" w:themeColor="text1"/>
              </w:rPr>
              <w:t xml:space="preserve">ervisors to be given one to one briefings </w:t>
            </w:r>
            <w:r w:rsidR="00093247">
              <w:rPr>
                <w:rFonts w:ascii="Arial" w:hAnsi="Arial" w:cs="Arial"/>
                <w:b/>
                <w:color w:val="000000" w:themeColor="text1"/>
              </w:rPr>
              <w:t xml:space="preserve">on the </w:t>
            </w:r>
            <w:r w:rsidR="00E16676">
              <w:rPr>
                <w:rFonts w:ascii="Arial" w:hAnsi="Arial" w:cs="Arial"/>
                <w:b/>
                <w:color w:val="000000" w:themeColor="text1"/>
              </w:rPr>
              <w:t xml:space="preserve">changes to </w:t>
            </w:r>
            <w:r w:rsidRPr="004B703D">
              <w:rPr>
                <w:rFonts w:ascii="Arial" w:hAnsi="Arial" w:cs="Arial"/>
                <w:b/>
                <w:color w:val="000000" w:themeColor="text1"/>
              </w:rPr>
              <w:t xml:space="preserve">the policy and </w:t>
            </w:r>
            <w:r w:rsidR="00093247">
              <w:rPr>
                <w:rFonts w:ascii="Arial" w:hAnsi="Arial" w:cs="Arial"/>
                <w:b/>
                <w:color w:val="000000" w:themeColor="text1"/>
              </w:rPr>
              <w:t xml:space="preserve">the </w:t>
            </w:r>
            <w:r w:rsidRPr="004B703D">
              <w:rPr>
                <w:rFonts w:ascii="Arial" w:hAnsi="Arial" w:cs="Arial"/>
                <w:b/>
                <w:color w:val="000000" w:themeColor="text1"/>
              </w:rPr>
              <w:t xml:space="preserve">responsibilities.  </w:t>
            </w:r>
            <w:r w:rsidR="0068624B">
              <w:rPr>
                <w:rFonts w:ascii="Arial" w:hAnsi="Arial" w:cs="Arial"/>
                <w:b/>
                <w:color w:val="000000" w:themeColor="text1"/>
              </w:rPr>
              <w:t>Ch.</w:t>
            </w:r>
            <w:r w:rsidR="00E16676">
              <w:rPr>
                <w:rFonts w:ascii="Arial" w:hAnsi="Arial" w:cs="Arial"/>
                <w:b/>
                <w:color w:val="000000" w:themeColor="text1"/>
              </w:rPr>
              <w:t xml:space="preserve"> Insp. Draco over the next 2 months to </w:t>
            </w:r>
            <w:r w:rsidRPr="004B703D">
              <w:rPr>
                <w:rFonts w:ascii="Arial" w:hAnsi="Arial" w:cs="Arial"/>
                <w:b/>
                <w:color w:val="000000" w:themeColor="text1"/>
              </w:rPr>
              <w:t xml:space="preserve">dip sample </w:t>
            </w:r>
            <w:r w:rsidR="00075049">
              <w:rPr>
                <w:rFonts w:ascii="Arial" w:hAnsi="Arial" w:cs="Arial"/>
                <w:b/>
                <w:color w:val="000000" w:themeColor="text1"/>
              </w:rPr>
              <w:t xml:space="preserve">the </w:t>
            </w:r>
            <w:r w:rsidRPr="004B703D">
              <w:rPr>
                <w:rFonts w:ascii="Arial" w:hAnsi="Arial" w:cs="Arial"/>
                <w:b/>
                <w:color w:val="000000" w:themeColor="text1"/>
              </w:rPr>
              <w:t>risk assessment</w:t>
            </w:r>
            <w:r w:rsidR="00075049">
              <w:rPr>
                <w:rFonts w:ascii="Arial" w:hAnsi="Arial" w:cs="Arial"/>
                <w:b/>
                <w:color w:val="000000" w:themeColor="text1"/>
              </w:rPr>
              <w:t>s</w:t>
            </w:r>
            <w:r w:rsidRPr="004B703D">
              <w:rPr>
                <w:rFonts w:ascii="Arial" w:hAnsi="Arial" w:cs="Arial"/>
                <w:b/>
                <w:color w:val="000000" w:themeColor="text1"/>
              </w:rPr>
              <w:t xml:space="preserve"> that </w:t>
            </w:r>
            <w:r w:rsidR="00E16676">
              <w:rPr>
                <w:rFonts w:ascii="Arial" w:hAnsi="Arial" w:cs="Arial"/>
                <w:b/>
                <w:color w:val="000000" w:themeColor="text1"/>
              </w:rPr>
              <w:t xml:space="preserve">are </w:t>
            </w:r>
            <w:r w:rsidRPr="004B703D">
              <w:rPr>
                <w:rFonts w:ascii="Arial" w:hAnsi="Arial" w:cs="Arial"/>
                <w:b/>
                <w:color w:val="000000" w:themeColor="text1"/>
              </w:rPr>
              <w:t>being completed</w:t>
            </w:r>
            <w:r w:rsidR="00075049">
              <w:rPr>
                <w:rFonts w:ascii="Arial" w:hAnsi="Arial" w:cs="Arial"/>
                <w:b/>
                <w:color w:val="000000" w:themeColor="text1"/>
              </w:rPr>
              <w:t>,</w:t>
            </w:r>
            <w:r w:rsidRPr="004B703D">
              <w:rPr>
                <w:rFonts w:ascii="Arial" w:hAnsi="Arial" w:cs="Arial"/>
                <w:b/>
                <w:color w:val="000000" w:themeColor="text1"/>
              </w:rPr>
              <w:t xml:space="preserve"> </w:t>
            </w:r>
            <w:r w:rsidR="00A04B72">
              <w:rPr>
                <w:rFonts w:ascii="Arial" w:hAnsi="Arial" w:cs="Arial"/>
                <w:b/>
                <w:color w:val="000000" w:themeColor="text1"/>
              </w:rPr>
              <w:t>to ensure that they</w:t>
            </w:r>
            <w:r w:rsidR="00E16676">
              <w:rPr>
                <w:rFonts w:ascii="Arial" w:hAnsi="Arial" w:cs="Arial"/>
                <w:b/>
                <w:color w:val="000000" w:themeColor="text1"/>
              </w:rPr>
              <w:t xml:space="preserve"> follow the updated procedure and</w:t>
            </w:r>
            <w:r w:rsidR="00075049">
              <w:rPr>
                <w:rFonts w:ascii="Arial" w:hAnsi="Arial" w:cs="Arial"/>
                <w:b/>
                <w:color w:val="000000" w:themeColor="text1"/>
              </w:rPr>
              <w:t xml:space="preserve"> are correct.  To </w:t>
            </w:r>
            <w:r w:rsidR="00E16676">
              <w:rPr>
                <w:rFonts w:ascii="Arial" w:hAnsi="Arial" w:cs="Arial"/>
                <w:b/>
                <w:color w:val="000000" w:themeColor="text1"/>
              </w:rPr>
              <w:t xml:space="preserve">report </w:t>
            </w:r>
            <w:r w:rsidR="00075049">
              <w:rPr>
                <w:rFonts w:ascii="Arial" w:hAnsi="Arial" w:cs="Arial"/>
                <w:b/>
                <w:color w:val="000000" w:themeColor="text1"/>
              </w:rPr>
              <w:t xml:space="preserve">his findings </w:t>
            </w:r>
            <w:r w:rsidRPr="004B703D">
              <w:rPr>
                <w:rFonts w:ascii="Arial" w:hAnsi="Arial" w:cs="Arial"/>
                <w:b/>
                <w:color w:val="000000" w:themeColor="text1"/>
              </w:rPr>
              <w:t xml:space="preserve">to </w:t>
            </w:r>
            <w:r w:rsidR="00075049">
              <w:rPr>
                <w:rFonts w:ascii="Arial" w:hAnsi="Arial" w:cs="Arial"/>
                <w:b/>
                <w:color w:val="000000" w:themeColor="text1"/>
              </w:rPr>
              <w:t>T/</w:t>
            </w:r>
            <w:r w:rsidRPr="004B703D">
              <w:rPr>
                <w:rFonts w:ascii="Arial" w:hAnsi="Arial" w:cs="Arial"/>
                <w:b/>
                <w:color w:val="000000" w:themeColor="text1"/>
              </w:rPr>
              <w:t>ACC Bailey.</w:t>
            </w:r>
          </w:p>
          <w:p w:rsidR="00E21B91" w:rsidRDefault="00E21B91" w:rsidP="003D2A17">
            <w:pPr>
              <w:rPr>
                <w:rFonts w:ascii="Arial" w:hAnsi="Arial" w:cs="Arial"/>
                <w:b/>
                <w:color w:val="000000" w:themeColor="text1"/>
              </w:rPr>
            </w:pPr>
          </w:p>
          <w:p w:rsidR="00CB7282" w:rsidRDefault="00E21B91" w:rsidP="00CB7282">
            <w:pPr>
              <w:rPr>
                <w:rFonts w:ascii="Arial" w:hAnsi="Arial" w:cs="Arial"/>
                <w:b/>
                <w:color w:val="000000" w:themeColor="text1"/>
              </w:rPr>
            </w:pPr>
            <w:r>
              <w:rPr>
                <w:rFonts w:ascii="Arial" w:hAnsi="Arial" w:cs="Arial"/>
                <w:b/>
                <w:color w:val="000000" w:themeColor="text1"/>
              </w:rPr>
              <w:t>DECISION COG/D</w:t>
            </w:r>
            <w:r w:rsidR="00CB7282">
              <w:rPr>
                <w:rFonts w:ascii="Arial" w:hAnsi="Arial" w:cs="Arial"/>
                <w:b/>
                <w:color w:val="000000" w:themeColor="text1"/>
              </w:rPr>
              <w:t>/178/2018 The Missing from Home Procedure was agreed together with the recommendations.</w:t>
            </w:r>
          </w:p>
          <w:p w:rsidR="00E21B91" w:rsidRPr="00CB7282" w:rsidRDefault="00E21B91" w:rsidP="00CB7282">
            <w:pPr>
              <w:pStyle w:val="ListParagraph"/>
              <w:numPr>
                <w:ilvl w:val="3"/>
                <w:numId w:val="29"/>
              </w:numPr>
              <w:ind w:left="760"/>
              <w:rPr>
                <w:rFonts w:ascii="Arial" w:hAnsi="Arial" w:cs="Arial"/>
                <w:b/>
              </w:rPr>
            </w:pPr>
            <w:r w:rsidRPr="00CB7282">
              <w:rPr>
                <w:rFonts w:ascii="Arial" w:hAnsi="Arial" w:cs="Arial"/>
              </w:rPr>
              <w:t>The FIS will be responsible for the grading, allocation of resource, investigation and management oversight for all missing persons graded no apparent risk, low risk and medium risk within the first 24 hours (with suitable liaison with response Sergeants and LPU response staff)</w:t>
            </w:r>
          </w:p>
          <w:p w:rsidR="00E21B91" w:rsidRPr="00D8518A" w:rsidRDefault="00E21B91" w:rsidP="00CB7282">
            <w:pPr>
              <w:pStyle w:val="ListParagraph"/>
              <w:numPr>
                <w:ilvl w:val="0"/>
                <w:numId w:val="29"/>
              </w:numPr>
              <w:spacing w:after="0" w:line="240" w:lineRule="auto"/>
              <w:ind w:left="760"/>
              <w:rPr>
                <w:rFonts w:ascii="Arial" w:hAnsi="Arial" w:cs="Arial"/>
                <w:b/>
              </w:rPr>
            </w:pPr>
            <w:r w:rsidRPr="00D8518A">
              <w:rPr>
                <w:rFonts w:ascii="Arial" w:hAnsi="Arial" w:cs="Arial"/>
              </w:rPr>
              <w:t>The CIM will be responsible for investigation and management</w:t>
            </w:r>
            <w:r>
              <w:rPr>
                <w:rFonts w:ascii="Arial" w:hAnsi="Arial" w:cs="Arial"/>
              </w:rPr>
              <w:t xml:space="preserve"> oversight for missing p</w:t>
            </w:r>
            <w:r w:rsidRPr="00D8518A">
              <w:rPr>
                <w:rFonts w:ascii="Arial" w:hAnsi="Arial" w:cs="Arial"/>
              </w:rPr>
              <w:t>ersons graded as High</w:t>
            </w:r>
            <w:r>
              <w:rPr>
                <w:rFonts w:ascii="Arial" w:hAnsi="Arial" w:cs="Arial"/>
              </w:rPr>
              <w:t xml:space="preserve"> risk</w:t>
            </w:r>
            <w:r w:rsidRPr="00D8518A">
              <w:rPr>
                <w:rFonts w:ascii="Arial" w:hAnsi="Arial" w:cs="Arial"/>
              </w:rPr>
              <w:t xml:space="preserve"> </w:t>
            </w:r>
          </w:p>
          <w:p w:rsidR="00E21B91" w:rsidRPr="00CB7282" w:rsidRDefault="00E21B91" w:rsidP="00CB7282">
            <w:pPr>
              <w:pStyle w:val="ListParagraph"/>
              <w:numPr>
                <w:ilvl w:val="0"/>
                <w:numId w:val="29"/>
              </w:numPr>
              <w:ind w:left="760"/>
              <w:rPr>
                <w:rFonts w:ascii="Arial" w:hAnsi="Arial" w:cs="Arial"/>
                <w:b/>
                <w:color w:val="000000" w:themeColor="text1"/>
              </w:rPr>
            </w:pPr>
            <w:r w:rsidRPr="00CB7282">
              <w:rPr>
                <w:rFonts w:ascii="Arial" w:hAnsi="Arial" w:cs="Arial"/>
              </w:rPr>
              <w:t>The CIM will be responsible for undertaking a 24 hour review of missing person investigations that assesses and rationalises grading, identifies investigative actions and a suitable ownership from that point forward.</w:t>
            </w:r>
          </w:p>
          <w:p w:rsidR="00CB34D7" w:rsidRPr="00CB34D7" w:rsidRDefault="00CB34D7" w:rsidP="00CB7282">
            <w:pPr>
              <w:rPr>
                <w:rFonts w:ascii="Arial" w:hAnsi="Arial" w:cs="Arial"/>
                <w:b/>
                <w:color w:val="000000" w:themeColor="text1"/>
              </w:rPr>
            </w:pPr>
          </w:p>
        </w:tc>
      </w:tr>
      <w:tr w:rsidR="00B111EE" w:rsidRPr="0019512A" w:rsidTr="00563BA1">
        <w:tc>
          <w:tcPr>
            <w:tcW w:w="684" w:type="dxa"/>
            <w:shd w:val="clear" w:color="auto" w:fill="auto"/>
          </w:tcPr>
          <w:p w:rsidR="00B111EE" w:rsidRDefault="00B111EE" w:rsidP="007552DB">
            <w:pPr>
              <w:rPr>
                <w:rFonts w:ascii="Arial" w:hAnsi="Arial" w:cs="Arial"/>
              </w:rPr>
            </w:pPr>
            <w:r>
              <w:rPr>
                <w:rFonts w:ascii="Arial" w:hAnsi="Arial" w:cs="Arial"/>
              </w:rPr>
              <w:t>6.</w:t>
            </w:r>
          </w:p>
        </w:tc>
        <w:tc>
          <w:tcPr>
            <w:tcW w:w="9089" w:type="dxa"/>
            <w:gridSpan w:val="2"/>
            <w:shd w:val="clear" w:color="auto" w:fill="auto"/>
          </w:tcPr>
          <w:p w:rsidR="00B111EE" w:rsidRDefault="001A0BC5" w:rsidP="00B111EE">
            <w:pPr>
              <w:rPr>
                <w:rFonts w:ascii="Arial" w:hAnsi="Arial" w:cs="Arial"/>
                <w:b/>
                <w:color w:val="000000" w:themeColor="text1"/>
              </w:rPr>
            </w:pPr>
            <w:r>
              <w:rPr>
                <w:rFonts w:ascii="Arial" w:hAnsi="Arial" w:cs="Arial"/>
                <w:b/>
                <w:color w:val="000000" w:themeColor="text1"/>
              </w:rPr>
              <w:t>Digital Safety Working Group Findings</w:t>
            </w:r>
          </w:p>
        </w:tc>
      </w:tr>
      <w:tr w:rsidR="00B111EE" w:rsidRPr="0019512A" w:rsidTr="00563BA1">
        <w:tc>
          <w:tcPr>
            <w:tcW w:w="684" w:type="dxa"/>
            <w:shd w:val="clear" w:color="auto" w:fill="auto"/>
          </w:tcPr>
          <w:p w:rsidR="00B111EE" w:rsidRDefault="00B111EE" w:rsidP="007552DB">
            <w:pPr>
              <w:rPr>
                <w:rFonts w:ascii="Arial" w:hAnsi="Arial" w:cs="Arial"/>
              </w:rPr>
            </w:pPr>
          </w:p>
        </w:tc>
        <w:tc>
          <w:tcPr>
            <w:tcW w:w="9089" w:type="dxa"/>
            <w:gridSpan w:val="2"/>
            <w:shd w:val="clear" w:color="auto" w:fill="auto"/>
          </w:tcPr>
          <w:p w:rsidR="00B111EE" w:rsidRPr="00D77032" w:rsidRDefault="00075049" w:rsidP="004C2DC3">
            <w:pPr>
              <w:rPr>
                <w:rFonts w:ascii="Arial" w:hAnsi="Arial" w:cs="Arial"/>
                <w:color w:val="000000" w:themeColor="text1"/>
              </w:rPr>
            </w:pPr>
            <w:r>
              <w:rPr>
                <w:rFonts w:ascii="Arial" w:hAnsi="Arial" w:cs="Arial"/>
                <w:color w:val="000000" w:themeColor="text1"/>
              </w:rPr>
              <w:t>Mr Martland said the</w:t>
            </w:r>
            <w:r w:rsidR="00CA3369">
              <w:rPr>
                <w:rFonts w:ascii="Arial" w:hAnsi="Arial" w:cs="Arial"/>
                <w:color w:val="000000" w:themeColor="text1"/>
              </w:rPr>
              <w:t xml:space="preserve"> </w:t>
            </w:r>
            <w:r>
              <w:rPr>
                <w:rFonts w:ascii="Arial" w:hAnsi="Arial" w:cs="Arial"/>
                <w:color w:val="000000" w:themeColor="text1"/>
              </w:rPr>
              <w:t>report had been reviewed at</w:t>
            </w:r>
            <w:r w:rsidR="00CA3369">
              <w:rPr>
                <w:rFonts w:ascii="Arial" w:hAnsi="Arial" w:cs="Arial"/>
                <w:color w:val="000000" w:themeColor="text1"/>
              </w:rPr>
              <w:t xml:space="preserve"> COG </w:t>
            </w:r>
            <w:r w:rsidR="004B703D" w:rsidRPr="00D77032">
              <w:rPr>
                <w:rFonts w:ascii="Arial" w:hAnsi="Arial" w:cs="Arial"/>
                <w:color w:val="000000" w:themeColor="text1"/>
              </w:rPr>
              <w:t xml:space="preserve">earlier </w:t>
            </w:r>
            <w:r>
              <w:rPr>
                <w:rFonts w:ascii="Arial" w:hAnsi="Arial" w:cs="Arial"/>
                <w:color w:val="000000" w:themeColor="text1"/>
              </w:rPr>
              <w:t>this</w:t>
            </w:r>
            <w:r w:rsidR="004B703D" w:rsidRPr="00D77032">
              <w:rPr>
                <w:rFonts w:ascii="Arial" w:hAnsi="Arial" w:cs="Arial"/>
                <w:color w:val="000000" w:themeColor="text1"/>
              </w:rPr>
              <w:t xml:space="preserve"> y</w:t>
            </w:r>
            <w:r w:rsidR="00CA3369">
              <w:rPr>
                <w:rFonts w:ascii="Arial" w:hAnsi="Arial" w:cs="Arial"/>
                <w:color w:val="000000" w:themeColor="text1"/>
              </w:rPr>
              <w:t>ea</w:t>
            </w:r>
            <w:r w:rsidR="004B703D" w:rsidRPr="00D77032">
              <w:rPr>
                <w:rFonts w:ascii="Arial" w:hAnsi="Arial" w:cs="Arial"/>
                <w:color w:val="000000" w:themeColor="text1"/>
              </w:rPr>
              <w:t>r</w:t>
            </w:r>
            <w:r>
              <w:rPr>
                <w:rFonts w:ascii="Arial" w:hAnsi="Arial" w:cs="Arial"/>
                <w:color w:val="000000" w:themeColor="text1"/>
              </w:rPr>
              <w:t xml:space="preserve"> and has </w:t>
            </w:r>
            <w:r>
              <w:rPr>
                <w:rFonts w:ascii="Arial" w:hAnsi="Arial" w:cs="Arial"/>
                <w:color w:val="000000" w:themeColor="text1"/>
              </w:rPr>
              <w:lastRenderedPageBreak/>
              <w:t>been updated</w:t>
            </w:r>
            <w:r w:rsidR="00CA3369">
              <w:rPr>
                <w:rFonts w:ascii="Arial" w:hAnsi="Arial" w:cs="Arial"/>
                <w:color w:val="000000" w:themeColor="text1"/>
              </w:rPr>
              <w:t xml:space="preserve"> </w:t>
            </w:r>
            <w:r w:rsidR="00D40945">
              <w:rPr>
                <w:rFonts w:ascii="Arial" w:hAnsi="Arial" w:cs="Arial"/>
                <w:color w:val="000000" w:themeColor="text1"/>
              </w:rPr>
              <w:t xml:space="preserve">following feedback and </w:t>
            </w:r>
            <w:r w:rsidR="00CA3369">
              <w:rPr>
                <w:rFonts w:ascii="Arial" w:hAnsi="Arial" w:cs="Arial"/>
                <w:color w:val="000000" w:themeColor="text1"/>
              </w:rPr>
              <w:t xml:space="preserve">recommendations for </w:t>
            </w:r>
            <w:r w:rsidR="0076470F" w:rsidRPr="00D77032">
              <w:rPr>
                <w:rFonts w:ascii="Arial" w:hAnsi="Arial" w:cs="Arial"/>
                <w:color w:val="000000" w:themeColor="text1"/>
              </w:rPr>
              <w:t>on-going</w:t>
            </w:r>
            <w:r w:rsidR="0020471B" w:rsidRPr="00D77032">
              <w:rPr>
                <w:rFonts w:ascii="Arial" w:hAnsi="Arial" w:cs="Arial"/>
                <w:color w:val="000000" w:themeColor="text1"/>
              </w:rPr>
              <w:t xml:space="preserve"> tr</w:t>
            </w:r>
            <w:r w:rsidR="00CA3369">
              <w:rPr>
                <w:rFonts w:ascii="Arial" w:hAnsi="Arial" w:cs="Arial"/>
                <w:color w:val="000000" w:themeColor="text1"/>
              </w:rPr>
              <w:t>ainin</w:t>
            </w:r>
            <w:r w:rsidR="0020471B" w:rsidRPr="00D77032">
              <w:rPr>
                <w:rFonts w:ascii="Arial" w:hAnsi="Arial" w:cs="Arial"/>
                <w:color w:val="000000" w:themeColor="text1"/>
              </w:rPr>
              <w:t>g and awareness.</w:t>
            </w:r>
            <w:r w:rsidR="002C63D5" w:rsidRPr="00D77032">
              <w:rPr>
                <w:rFonts w:ascii="Arial" w:hAnsi="Arial" w:cs="Arial"/>
                <w:color w:val="000000" w:themeColor="text1"/>
              </w:rPr>
              <w:t xml:space="preserve">  No questions raised.</w:t>
            </w:r>
          </w:p>
          <w:p w:rsidR="00CA3369" w:rsidRDefault="00CA3369" w:rsidP="004C2DC3">
            <w:pPr>
              <w:rPr>
                <w:rFonts w:ascii="Arial" w:hAnsi="Arial" w:cs="Arial"/>
                <w:color w:val="000000" w:themeColor="text1"/>
              </w:rPr>
            </w:pPr>
          </w:p>
          <w:p w:rsidR="00AF1A9E" w:rsidRDefault="00AF1A9E" w:rsidP="004C2DC3">
            <w:pPr>
              <w:rPr>
                <w:rFonts w:ascii="Arial" w:hAnsi="Arial" w:cs="Arial"/>
                <w:b/>
                <w:color w:val="000000" w:themeColor="text1"/>
              </w:rPr>
            </w:pPr>
            <w:r w:rsidRPr="00CA3369">
              <w:rPr>
                <w:rFonts w:ascii="Arial" w:hAnsi="Arial" w:cs="Arial"/>
                <w:b/>
                <w:color w:val="000000" w:themeColor="text1"/>
              </w:rPr>
              <w:t>ACTION</w:t>
            </w:r>
            <w:r w:rsidR="00CA3369" w:rsidRPr="00CA3369">
              <w:rPr>
                <w:rFonts w:ascii="Arial" w:hAnsi="Arial" w:cs="Arial"/>
                <w:b/>
                <w:color w:val="000000" w:themeColor="text1"/>
              </w:rPr>
              <w:t xml:space="preserve"> COG/A/134/2018</w:t>
            </w:r>
            <w:r w:rsidRPr="00CA3369">
              <w:rPr>
                <w:rFonts w:ascii="Arial" w:hAnsi="Arial" w:cs="Arial"/>
                <w:b/>
                <w:color w:val="000000" w:themeColor="text1"/>
              </w:rPr>
              <w:t xml:space="preserve"> – Mr M</w:t>
            </w:r>
            <w:r w:rsidR="00075049">
              <w:rPr>
                <w:rFonts w:ascii="Arial" w:hAnsi="Arial" w:cs="Arial"/>
                <w:b/>
                <w:color w:val="000000" w:themeColor="text1"/>
              </w:rPr>
              <w:t>artland</w:t>
            </w:r>
            <w:r w:rsidRPr="00CA3369">
              <w:rPr>
                <w:rFonts w:ascii="Arial" w:hAnsi="Arial" w:cs="Arial"/>
                <w:b/>
                <w:color w:val="000000" w:themeColor="text1"/>
              </w:rPr>
              <w:t xml:space="preserve"> asked that Corp</w:t>
            </w:r>
            <w:r w:rsidR="00CA3369" w:rsidRPr="00CA3369">
              <w:rPr>
                <w:rFonts w:ascii="Arial" w:hAnsi="Arial" w:cs="Arial"/>
                <w:b/>
                <w:color w:val="000000" w:themeColor="text1"/>
              </w:rPr>
              <w:t>orate Communications manage and oversee all</w:t>
            </w:r>
            <w:r w:rsidR="00D77032" w:rsidRPr="00CA3369">
              <w:rPr>
                <w:rFonts w:ascii="Arial" w:hAnsi="Arial" w:cs="Arial"/>
                <w:b/>
                <w:color w:val="000000" w:themeColor="text1"/>
              </w:rPr>
              <w:t xml:space="preserve"> Constabulary </w:t>
            </w:r>
            <w:r w:rsidRPr="00CA3369">
              <w:rPr>
                <w:rFonts w:ascii="Arial" w:hAnsi="Arial" w:cs="Arial"/>
                <w:b/>
                <w:color w:val="000000" w:themeColor="text1"/>
              </w:rPr>
              <w:t>social media acc</w:t>
            </w:r>
            <w:r w:rsidR="00CA3369" w:rsidRPr="00CA3369">
              <w:rPr>
                <w:rFonts w:ascii="Arial" w:hAnsi="Arial" w:cs="Arial"/>
                <w:b/>
                <w:color w:val="000000" w:themeColor="text1"/>
              </w:rPr>
              <w:t>ounts and provide guidance on a</w:t>
            </w:r>
            <w:r w:rsidRPr="00CA3369">
              <w:rPr>
                <w:rFonts w:ascii="Arial" w:hAnsi="Arial" w:cs="Arial"/>
                <w:b/>
                <w:color w:val="000000" w:themeColor="text1"/>
              </w:rPr>
              <w:t>ll personal acc</w:t>
            </w:r>
            <w:r w:rsidR="00CA3369" w:rsidRPr="00CA3369">
              <w:rPr>
                <w:rFonts w:ascii="Arial" w:hAnsi="Arial" w:cs="Arial"/>
                <w:b/>
                <w:color w:val="000000" w:themeColor="text1"/>
              </w:rPr>
              <w:t>ounts.</w:t>
            </w:r>
          </w:p>
          <w:p w:rsidR="00CA3369" w:rsidRPr="00CA3369" w:rsidRDefault="00CA3369" w:rsidP="004C2DC3">
            <w:pPr>
              <w:rPr>
                <w:rFonts w:ascii="Arial" w:hAnsi="Arial" w:cs="Arial"/>
                <w:b/>
                <w:color w:val="000000" w:themeColor="text1"/>
              </w:rPr>
            </w:pPr>
            <w:r>
              <w:rPr>
                <w:rFonts w:ascii="Arial" w:hAnsi="Arial" w:cs="Arial"/>
                <w:b/>
                <w:color w:val="000000" w:themeColor="text1"/>
              </w:rPr>
              <w:t>T/ACC Bailey to arrange for a 3 month review and bring the findings back to COG in March 2019.</w:t>
            </w:r>
          </w:p>
          <w:p w:rsidR="00CA3369" w:rsidRDefault="00CA3369" w:rsidP="004C2DC3">
            <w:pPr>
              <w:rPr>
                <w:rFonts w:ascii="Arial" w:hAnsi="Arial" w:cs="Arial"/>
                <w:b/>
                <w:color w:val="000000" w:themeColor="text1"/>
              </w:rPr>
            </w:pPr>
          </w:p>
          <w:p w:rsidR="00D77032" w:rsidRPr="00882692" w:rsidRDefault="00D77032" w:rsidP="004C2DC3">
            <w:pPr>
              <w:rPr>
                <w:rFonts w:ascii="Arial" w:hAnsi="Arial" w:cs="Arial"/>
                <w:b/>
                <w:color w:val="000000" w:themeColor="text1"/>
              </w:rPr>
            </w:pPr>
            <w:r w:rsidRPr="00882692">
              <w:rPr>
                <w:rFonts w:ascii="Arial" w:hAnsi="Arial" w:cs="Arial"/>
                <w:b/>
                <w:color w:val="000000" w:themeColor="text1"/>
              </w:rPr>
              <w:t>DECISION</w:t>
            </w:r>
            <w:r w:rsidR="00CA3369">
              <w:rPr>
                <w:rFonts w:ascii="Arial" w:hAnsi="Arial" w:cs="Arial"/>
                <w:b/>
                <w:color w:val="000000" w:themeColor="text1"/>
              </w:rPr>
              <w:t xml:space="preserve"> COG/D/179/2018</w:t>
            </w:r>
            <w:r w:rsidRPr="00882692">
              <w:rPr>
                <w:rFonts w:ascii="Arial" w:hAnsi="Arial" w:cs="Arial"/>
                <w:b/>
                <w:color w:val="000000" w:themeColor="text1"/>
              </w:rPr>
              <w:t xml:space="preserve"> – </w:t>
            </w:r>
            <w:r w:rsidR="00CA3369">
              <w:rPr>
                <w:rFonts w:ascii="Arial" w:hAnsi="Arial" w:cs="Arial"/>
                <w:b/>
                <w:color w:val="000000" w:themeColor="text1"/>
              </w:rPr>
              <w:t>The Digital Safety recommendations were a</w:t>
            </w:r>
            <w:r w:rsidRPr="00882692">
              <w:rPr>
                <w:rFonts w:ascii="Arial" w:hAnsi="Arial" w:cs="Arial"/>
                <w:b/>
                <w:color w:val="000000" w:themeColor="text1"/>
              </w:rPr>
              <w:t xml:space="preserve">pproved.  </w:t>
            </w:r>
          </w:p>
          <w:p w:rsidR="00CA3369" w:rsidRPr="00075049" w:rsidRDefault="00CA3369" w:rsidP="004E0917">
            <w:pPr>
              <w:pStyle w:val="ListParagraph"/>
              <w:numPr>
                <w:ilvl w:val="0"/>
                <w:numId w:val="34"/>
              </w:numPr>
              <w:spacing w:line="240" w:lineRule="auto"/>
              <w:rPr>
                <w:rFonts w:ascii="Arial" w:hAnsi="Arial" w:cs="Arial"/>
              </w:rPr>
            </w:pPr>
            <w:r w:rsidRPr="00075049">
              <w:rPr>
                <w:rFonts w:ascii="Arial" w:hAnsi="Arial" w:cs="Arial"/>
              </w:rPr>
              <w:t>To reinforce the existing Constabulary social media policy in line with the launch of Cyber Beat via a communication plan to include:</w:t>
            </w:r>
          </w:p>
          <w:p w:rsidR="00CA3369" w:rsidRPr="00075049" w:rsidRDefault="00CA3369" w:rsidP="004E0917">
            <w:pPr>
              <w:pStyle w:val="ListParagraph"/>
              <w:numPr>
                <w:ilvl w:val="0"/>
                <w:numId w:val="35"/>
              </w:numPr>
              <w:spacing w:line="240" w:lineRule="auto"/>
              <w:rPr>
                <w:rFonts w:ascii="Arial" w:hAnsi="Arial" w:cs="Arial"/>
              </w:rPr>
            </w:pPr>
            <w:r w:rsidRPr="00075049">
              <w:rPr>
                <w:rFonts w:ascii="Arial" w:hAnsi="Arial" w:cs="Arial"/>
              </w:rPr>
              <w:t>Broadcast Message outlining Social Media key policy risks</w:t>
            </w:r>
          </w:p>
          <w:p w:rsidR="00CA3369" w:rsidRPr="00075049" w:rsidRDefault="00CA3369" w:rsidP="004E0917">
            <w:pPr>
              <w:pStyle w:val="ListParagraph"/>
              <w:numPr>
                <w:ilvl w:val="0"/>
                <w:numId w:val="35"/>
              </w:numPr>
              <w:spacing w:line="240" w:lineRule="auto"/>
              <w:rPr>
                <w:rFonts w:ascii="Arial" w:hAnsi="Arial" w:cs="Arial"/>
              </w:rPr>
            </w:pPr>
            <w:r w:rsidRPr="00075049">
              <w:rPr>
                <w:rFonts w:ascii="Arial" w:hAnsi="Arial" w:cs="Arial"/>
              </w:rPr>
              <w:t>Circulation of guidance to all personnel.</w:t>
            </w:r>
          </w:p>
          <w:p w:rsidR="00CA3369" w:rsidRPr="00075049" w:rsidRDefault="00CA3369" w:rsidP="004E0917">
            <w:pPr>
              <w:pStyle w:val="ListParagraph"/>
              <w:numPr>
                <w:ilvl w:val="0"/>
                <w:numId w:val="35"/>
              </w:numPr>
              <w:spacing w:line="240" w:lineRule="auto"/>
              <w:rPr>
                <w:rFonts w:ascii="Arial" w:hAnsi="Arial" w:cs="Arial"/>
              </w:rPr>
            </w:pPr>
            <w:r w:rsidRPr="00075049">
              <w:rPr>
                <w:rFonts w:ascii="Arial" w:hAnsi="Arial" w:cs="Arial"/>
              </w:rPr>
              <w:t xml:space="preserve">Supervisor/Manager follow-up briefings to ALL teams. </w:t>
            </w:r>
          </w:p>
          <w:p w:rsidR="00CA3369" w:rsidRPr="00075049" w:rsidRDefault="00CA3369" w:rsidP="004E0917">
            <w:pPr>
              <w:pStyle w:val="ListParagraph"/>
              <w:numPr>
                <w:ilvl w:val="0"/>
                <w:numId w:val="35"/>
              </w:numPr>
              <w:spacing w:line="240" w:lineRule="auto"/>
              <w:rPr>
                <w:rFonts w:ascii="Arial" w:hAnsi="Arial" w:cs="Arial"/>
              </w:rPr>
            </w:pPr>
            <w:r w:rsidRPr="00075049">
              <w:rPr>
                <w:rFonts w:ascii="Arial" w:hAnsi="Arial" w:cs="Arial"/>
              </w:rPr>
              <w:t xml:space="preserve">Implementation of training plan for serving and incoming (i.e. at induction) officers, including SC officers, and staff. </w:t>
            </w:r>
          </w:p>
          <w:p w:rsidR="00CA3369" w:rsidRPr="00075049" w:rsidRDefault="00CA3369" w:rsidP="004E0917">
            <w:pPr>
              <w:pStyle w:val="ListParagraph"/>
              <w:spacing w:line="240" w:lineRule="auto"/>
              <w:rPr>
                <w:rFonts w:ascii="Arial" w:hAnsi="Arial" w:cs="Arial"/>
              </w:rPr>
            </w:pPr>
          </w:p>
          <w:p w:rsidR="00CA3369" w:rsidRPr="00075049" w:rsidRDefault="00CA3369" w:rsidP="004E0917">
            <w:pPr>
              <w:pStyle w:val="ListParagraph"/>
              <w:numPr>
                <w:ilvl w:val="0"/>
                <w:numId w:val="34"/>
              </w:numPr>
              <w:spacing w:line="240" w:lineRule="auto"/>
              <w:rPr>
                <w:rFonts w:ascii="Arial" w:hAnsi="Arial" w:cs="Arial"/>
                <w:b/>
              </w:rPr>
            </w:pPr>
            <w:r w:rsidRPr="00075049">
              <w:rPr>
                <w:rFonts w:ascii="Arial" w:hAnsi="Arial" w:cs="Arial"/>
              </w:rPr>
              <w:t>To authorise the migration of all active ‘non-official’ officer and staff accounts to Constabulary accounts (as per policy</w:t>
            </w:r>
            <w:r w:rsidRPr="00075049">
              <w:rPr>
                <w:rFonts w:ascii="Arial" w:hAnsi="Arial" w:cs="Arial"/>
                <w:b/>
              </w:rPr>
              <w:t>).</w:t>
            </w:r>
          </w:p>
          <w:p w:rsidR="00D77032" w:rsidRDefault="00D77032" w:rsidP="004C2DC3">
            <w:pPr>
              <w:rPr>
                <w:rFonts w:ascii="Arial" w:hAnsi="Arial" w:cs="Arial"/>
                <w:color w:val="000000" w:themeColor="text1"/>
              </w:rPr>
            </w:pPr>
          </w:p>
          <w:p w:rsidR="0020471B" w:rsidRDefault="0020471B" w:rsidP="00CA3369">
            <w:pPr>
              <w:rPr>
                <w:rFonts w:ascii="Arial" w:hAnsi="Arial" w:cs="Arial"/>
                <w:b/>
                <w:color w:val="000000" w:themeColor="text1"/>
              </w:rPr>
            </w:pPr>
          </w:p>
        </w:tc>
      </w:tr>
      <w:tr w:rsidR="00B111EE" w:rsidRPr="0019512A" w:rsidTr="00563BA1">
        <w:tc>
          <w:tcPr>
            <w:tcW w:w="684" w:type="dxa"/>
            <w:shd w:val="clear" w:color="auto" w:fill="auto"/>
          </w:tcPr>
          <w:p w:rsidR="00B111EE" w:rsidRDefault="00B111EE" w:rsidP="007552DB">
            <w:pPr>
              <w:rPr>
                <w:rFonts w:ascii="Arial" w:hAnsi="Arial" w:cs="Arial"/>
              </w:rPr>
            </w:pPr>
            <w:r>
              <w:rPr>
                <w:rFonts w:ascii="Arial" w:hAnsi="Arial" w:cs="Arial"/>
              </w:rPr>
              <w:lastRenderedPageBreak/>
              <w:t>7.</w:t>
            </w:r>
          </w:p>
        </w:tc>
        <w:tc>
          <w:tcPr>
            <w:tcW w:w="9089" w:type="dxa"/>
            <w:gridSpan w:val="2"/>
            <w:shd w:val="clear" w:color="auto" w:fill="auto"/>
          </w:tcPr>
          <w:p w:rsidR="00B111EE" w:rsidRDefault="001A0BC5" w:rsidP="004C2DC3">
            <w:pPr>
              <w:rPr>
                <w:rFonts w:ascii="Arial" w:hAnsi="Arial" w:cs="Arial"/>
                <w:b/>
                <w:color w:val="000000" w:themeColor="text1"/>
              </w:rPr>
            </w:pPr>
            <w:r>
              <w:rPr>
                <w:rFonts w:ascii="Arial" w:hAnsi="Arial" w:cs="Arial"/>
                <w:b/>
                <w:color w:val="000000" w:themeColor="text1"/>
              </w:rPr>
              <w:t>Vehicle Telematics proposal</w:t>
            </w:r>
          </w:p>
        </w:tc>
      </w:tr>
      <w:tr w:rsidR="001A0BC5" w:rsidRPr="0019512A" w:rsidTr="00563BA1">
        <w:tc>
          <w:tcPr>
            <w:tcW w:w="684" w:type="dxa"/>
            <w:shd w:val="clear" w:color="auto" w:fill="auto"/>
          </w:tcPr>
          <w:p w:rsidR="001A0BC5" w:rsidRDefault="001A0BC5" w:rsidP="007552DB">
            <w:pPr>
              <w:rPr>
                <w:rFonts w:ascii="Arial" w:hAnsi="Arial" w:cs="Arial"/>
              </w:rPr>
            </w:pPr>
          </w:p>
        </w:tc>
        <w:tc>
          <w:tcPr>
            <w:tcW w:w="9089" w:type="dxa"/>
            <w:gridSpan w:val="2"/>
            <w:shd w:val="clear" w:color="auto" w:fill="auto"/>
          </w:tcPr>
          <w:p w:rsidR="00256B1B" w:rsidRPr="00256B1B" w:rsidRDefault="00882692" w:rsidP="00256B1B">
            <w:pPr>
              <w:rPr>
                <w:rFonts w:ascii="Arial" w:hAnsi="Arial" w:cs="Arial"/>
                <w:color w:val="000000" w:themeColor="text1"/>
              </w:rPr>
            </w:pPr>
            <w:r w:rsidRPr="00A401E8">
              <w:rPr>
                <w:rFonts w:ascii="Arial" w:hAnsi="Arial" w:cs="Arial"/>
                <w:color w:val="000000" w:themeColor="text1"/>
              </w:rPr>
              <w:t>Ms Gill</w:t>
            </w:r>
            <w:r w:rsidR="00CA3369">
              <w:rPr>
                <w:rFonts w:ascii="Arial" w:hAnsi="Arial" w:cs="Arial"/>
                <w:color w:val="000000" w:themeColor="text1"/>
              </w:rPr>
              <w:t xml:space="preserve"> </w:t>
            </w:r>
            <w:r w:rsidR="00D40945">
              <w:rPr>
                <w:rFonts w:ascii="Arial" w:hAnsi="Arial" w:cs="Arial"/>
                <w:color w:val="000000" w:themeColor="text1"/>
              </w:rPr>
              <w:t>said</w:t>
            </w:r>
            <w:r w:rsidR="0093640F">
              <w:rPr>
                <w:rFonts w:ascii="Arial" w:hAnsi="Arial" w:cs="Arial"/>
                <w:color w:val="000000" w:themeColor="text1"/>
              </w:rPr>
              <w:t xml:space="preserve"> that the Head of Fleet Services is the lead</w:t>
            </w:r>
            <w:r w:rsidR="00D40945">
              <w:rPr>
                <w:rFonts w:ascii="Arial" w:hAnsi="Arial" w:cs="Arial"/>
                <w:color w:val="000000" w:themeColor="text1"/>
              </w:rPr>
              <w:t xml:space="preserve"> </w:t>
            </w:r>
            <w:r w:rsidR="0093640F">
              <w:rPr>
                <w:rFonts w:ascii="Arial" w:hAnsi="Arial" w:cs="Arial"/>
                <w:color w:val="000000" w:themeColor="text1"/>
              </w:rPr>
              <w:t xml:space="preserve">and the </w:t>
            </w:r>
            <w:r w:rsidR="00CA3369">
              <w:rPr>
                <w:rFonts w:ascii="Arial" w:hAnsi="Arial" w:cs="Arial"/>
                <w:color w:val="000000" w:themeColor="text1"/>
              </w:rPr>
              <w:t>proposal</w:t>
            </w:r>
            <w:r w:rsidRPr="00A401E8">
              <w:rPr>
                <w:rFonts w:ascii="Arial" w:hAnsi="Arial" w:cs="Arial"/>
                <w:color w:val="000000" w:themeColor="text1"/>
              </w:rPr>
              <w:t xml:space="preserve"> would be </w:t>
            </w:r>
            <w:r w:rsidR="00CA3369">
              <w:rPr>
                <w:rFonts w:ascii="Arial" w:hAnsi="Arial" w:cs="Arial"/>
                <w:color w:val="000000" w:themeColor="text1"/>
              </w:rPr>
              <w:t>to purchase</w:t>
            </w:r>
            <w:r w:rsidRPr="00A401E8">
              <w:rPr>
                <w:rFonts w:ascii="Arial" w:hAnsi="Arial" w:cs="Arial"/>
                <w:color w:val="000000" w:themeColor="text1"/>
              </w:rPr>
              <w:t xml:space="preserve"> over 6</w:t>
            </w:r>
            <w:r w:rsidR="00CA3369">
              <w:rPr>
                <w:rFonts w:ascii="Arial" w:hAnsi="Arial" w:cs="Arial"/>
                <w:color w:val="000000" w:themeColor="text1"/>
              </w:rPr>
              <w:t xml:space="preserve"> months</w:t>
            </w:r>
            <w:r w:rsidR="0093640F">
              <w:rPr>
                <w:rFonts w:ascii="Arial" w:hAnsi="Arial" w:cs="Arial"/>
                <w:color w:val="000000" w:themeColor="text1"/>
              </w:rPr>
              <w:t xml:space="preserve">.  The </w:t>
            </w:r>
            <w:r w:rsidRPr="00A401E8">
              <w:rPr>
                <w:rFonts w:ascii="Arial" w:hAnsi="Arial" w:cs="Arial"/>
                <w:color w:val="000000" w:themeColor="text1"/>
              </w:rPr>
              <w:t>benefit</w:t>
            </w:r>
            <w:r w:rsidR="00440C05">
              <w:rPr>
                <w:rFonts w:ascii="Arial" w:hAnsi="Arial" w:cs="Arial"/>
                <w:color w:val="000000" w:themeColor="text1"/>
              </w:rPr>
              <w:t>s</w:t>
            </w:r>
            <w:r w:rsidRPr="00A401E8">
              <w:rPr>
                <w:rFonts w:ascii="Arial" w:hAnsi="Arial" w:cs="Arial"/>
                <w:color w:val="000000" w:themeColor="text1"/>
              </w:rPr>
              <w:t xml:space="preserve"> </w:t>
            </w:r>
            <w:r w:rsidR="00256B1B">
              <w:rPr>
                <w:rFonts w:ascii="Arial" w:hAnsi="Arial" w:cs="Arial"/>
                <w:color w:val="000000" w:themeColor="text1"/>
              </w:rPr>
              <w:t xml:space="preserve">are improved </w:t>
            </w:r>
            <w:r w:rsidR="0093640F">
              <w:rPr>
                <w:rFonts w:ascii="Arial" w:hAnsi="Arial" w:cs="Arial"/>
                <w:color w:val="000000" w:themeColor="text1"/>
              </w:rPr>
              <w:t>o</w:t>
            </w:r>
            <w:r w:rsidR="00256B1B" w:rsidRPr="00256B1B">
              <w:rPr>
                <w:rFonts w:ascii="Arial" w:hAnsi="Arial" w:cs="Arial"/>
                <w:color w:val="000000" w:themeColor="text1"/>
              </w:rPr>
              <w:t>fficer safety</w:t>
            </w:r>
            <w:r w:rsidR="0093640F">
              <w:rPr>
                <w:rFonts w:ascii="Arial" w:hAnsi="Arial" w:cs="Arial"/>
                <w:color w:val="000000" w:themeColor="text1"/>
              </w:rPr>
              <w:t xml:space="preserve">, a </w:t>
            </w:r>
            <w:r w:rsidR="00256B1B">
              <w:rPr>
                <w:rFonts w:ascii="Arial" w:hAnsi="Arial" w:cs="Arial"/>
                <w:color w:val="000000" w:themeColor="text1"/>
              </w:rPr>
              <w:t>more modernised fleet, transpare</w:t>
            </w:r>
            <w:r w:rsidR="0093640F">
              <w:rPr>
                <w:rFonts w:ascii="Arial" w:hAnsi="Arial" w:cs="Arial"/>
                <w:color w:val="000000" w:themeColor="text1"/>
              </w:rPr>
              <w:t>ncy of how the fleet is managed</w:t>
            </w:r>
            <w:r w:rsidR="00256B1B">
              <w:rPr>
                <w:rFonts w:ascii="Arial" w:hAnsi="Arial" w:cs="Arial"/>
                <w:color w:val="000000" w:themeColor="text1"/>
              </w:rPr>
              <w:t xml:space="preserve"> </w:t>
            </w:r>
            <w:r w:rsidR="0093640F">
              <w:rPr>
                <w:rFonts w:ascii="Arial" w:hAnsi="Arial" w:cs="Arial"/>
                <w:color w:val="000000" w:themeColor="text1"/>
              </w:rPr>
              <w:t xml:space="preserve">and </w:t>
            </w:r>
            <w:r w:rsidR="00256B1B">
              <w:rPr>
                <w:rFonts w:ascii="Arial" w:hAnsi="Arial" w:cs="Arial"/>
                <w:color w:val="000000" w:themeColor="text1"/>
              </w:rPr>
              <w:t>savings.</w:t>
            </w:r>
          </w:p>
          <w:p w:rsidR="002B6FB2" w:rsidRPr="00A401E8" w:rsidRDefault="00256B1B" w:rsidP="004C2DC3">
            <w:pPr>
              <w:rPr>
                <w:rFonts w:ascii="Arial" w:hAnsi="Arial" w:cs="Arial"/>
                <w:color w:val="000000" w:themeColor="text1"/>
              </w:rPr>
            </w:pPr>
            <w:r>
              <w:rPr>
                <w:rFonts w:ascii="Arial" w:hAnsi="Arial" w:cs="Arial"/>
                <w:color w:val="000000" w:themeColor="text1"/>
              </w:rPr>
              <w:t>Consultation has been positive</w:t>
            </w:r>
            <w:r w:rsidR="0093640F">
              <w:rPr>
                <w:rFonts w:ascii="Arial" w:hAnsi="Arial" w:cs="Arial"/>
                <w:color w:val="000000" w:themeColor="text1"/>
              </w:rPr>
              <w:t xml:space="preserve"> and </w:t>
            </w:r>
            <w:r w:rsidR="00920B94">
              <w:rPr>
                <w:rFonts w:ascii="Arial" w:hAnsi="Arial" w:cs="Arial"/>
                <w:color w:val="000000" w:themeColor="text1"/>
              </w:rPr>
              <w:t xml:space="preserve">the Head of Local Policing </w:t>
            </w:r>
            <w:r w:rsidR="00C45AD5">
              <w:rPr>
                <w:rFonts w:ascii="Arial" w:hAnsi="Arial" w:cs="Arial"/>
                <w:color w:val="000000" w:themeColor="text1"/>
              </w:rPr>
              <w:t xml:space="preserve">and Driver Training have been involved. </w:t>
            </w:r>
            <w:r w:rsidR="00D40945">
              <w:rPr>
                <w:rFonts w:ascii="Arial" w:hAnsi="Arial" w:cs="Arial"/>
                <w:color w:val="000000" w:themeColor="text1"/>
              </w:rPr>
              <w:t xml:space="preserve"> </w:t>
            </w:r>
            <w:r w:rsidR="00C45AD5">
              <w:rPr>
                <w:rFonts w:ascii="Arial" w:hAnsi="Arial" w:cs="Arial"/>
                <w:color w:val="000000" w:themeColor="text1"/>
              </w:rPr>
              <w:t>Vehicle</w:t>
            </w:r>
            <w:r>
              <w:rPr>
                <w:rFonts w:ascii="Arial" w:hAnsi="Arial" w:cs="Arial"/>
                <w:color w:val="000000" w:themeColor="text1"/>
              </w:rPr>
              <w:t xml:space="preserve"> telematics </w:t>
            </w:r>
            <w:r w:rsidR="00920B94">
              <w:rPr>
                <w:rFonts w:ascii="Arial" w:hAnsi="Arial" w:cs="Arial"/>
                <w:color w:val="000000" w:themeColor="text1"/>
              </w:rPr>
              <w:t xml:space="preserve">has </w:t>
            </w:r>
            <w:r>
              <w:rPr>
                <w:rFonts w:ascii="Arial" w:hAnsi="Arial" w:cs="Arial"/>
                <w:color w:val="000000" w:themeColor="text1"/>
              </w:rPr>
              <w:t>shown savings and increased driver safety</w:t>
            </w:r>
            <w:r w:rsidR="00920B94">
              <w:rPr>
                <w:rFonts w:ascii="Arial" w:hAnsi="Arial" w:cs="Arial"/>
                <w:color w:val="000000" w:themeColor="text1"/>
              </w:rPr>
              <w:t xml:space="preserve"> in other Forces</w:t>
            </w:r>
            <w:r>
              <w:rPr>
                <w:rFonts w:ascii="Arial" w:hAnsi="Arial" w:cs="Arial"/>
                <w:color w:val="000000" w:themeColor="text1"/>
              </w:rPr>
              <w:t xml:space="preserve">. </w:t>
            </w:r>
            <w:r w:rsidR="0093640F">
              <w:rPr>
                <w:rFonts w:ascii="Arial" w:hAnsi="Arial" w:cs="Arial"/>
                <w:color w:val="000000" w:themeColor="text1"/>
              </w:rPr>
              <w:t xml:space="preserve"> </w:t>
            </w:r>
            <w:r>
              <w:rPr>
                <w:rFonts w:ascii="Arial" w:hAnsi="Arial" w:cs="Arial"/>
                <w:color w:val="000000" w:themeColor="text1"/>
              </w:rPr>
              <w:t>A discussion followed about the benefits.</w:t>
            </w:r>
            <w:r w:rsidR="00A3386F" w:rsidRPr="00A401E8">
              <w:rPr>
                <w:rFonts w:ascii="Arial" w:hAnsi="Arial" w:cs="Arial"/>
                <w:color w:val="000000" w:themeColor="text1"/>
              </w:rPr>
              <w:t xml:space="preserve"> </w:t>
            </w:r>
            <w:r w:rsidR="00A401E8" w:rsidRPr="00A401E8">
              <w:rPr>
                <w:rFonts w:ascii="Arial" w:hAnsi="Arial" w:cs="Arial"/>
                <w:color w:val="000000" w:themeColor="text1"/>
              </w:rPr>
              <w:t xml:space="preserve"> </w:t>
            </w:r>
          </w:p>
          <w:p w:rsidR="0085743F" w:rsidRDefault="00A401E8" w:rsidP="004C2DC3">
            <w:pPr>
              <w:rPr>
                <w:rFonts w:ascii="Arial" w:hAnsi="Arial" w:cs="Arial"/>
                <w:b/>
                <w:color w:val="000000" w:themeColor="text1"/>
              </w:rPr>
            </w:pPr>
            <w:r>
              <w:rPr>
                <w:rFonts w:ascii="Arial" w:hAnsi="Arial" w:cs="Arial"/>
                <w:b/>
                <w:color w:val="000000" w:themeColor="text1"/>
              </w:rPr>
              <w:br/>
              <w:t xml:space="preserve">DECISION </w:t>
            </w:r>
            <w:r w:rsidR="00256B1B">
              <w:rPr>
                <w:rFonts w:ascii="Arial" w:hAnsi="Arial" w:cs="Arial"/>
                <w:b/>
                <w:color w:val="000000" w:themeColor="text1"/>
              </w:rPr>
              <w:t xml:space="preserve">COG/D/180/2018 </w:t>
            </w:r>
            <w:r w:rsidR="0046098A">
              <w:rPr>
                <w:rFonts w:ascii="Arial" w:hAnsi="Arial" w:cs="Arial"/>
                <w:b/>
                <w:color w:val="000000" w:themeColor="text1"/>
              </w:rPr>
              <w:t>–</w:t>
            </w:r>
            <w:r>
              <w:rPr>
                <w:rFonts w:ascii="Arial" w:hAnsi="Arial" w:cs="Arial"/>
                <w:b/>
                <w:color w:val="000000" w:themeColor="text1"/>
              </w:rPr>
              <w:t xml:space="preserve"> </w:t>
            </w:r>
            <w:r w:rsidR="0046098A">
              <w:rPr>
                <w:rFonts w:ascii="Arial" w:hAnsi="Arial" w:cs="Arial"/>
                <w:b/>
                <w:color w:val="000000" w:themeColor="text1"/>
              </w:rPr>
              <w:t xml:space="preserve">The </w:t>
            </w:r>
            <w:r w:rsidR="00261B22">
              <w:rPr>
                <w:rFonts w:ascii="Arial" w:hAnsi="Arial" w:cs="Arial"/>
                <w:b/>
                <w:color w:val="000000" w:themeColor="text1"/>
              </w:rPr>
              <w:t xml:space="preserve">Vehicle Telematics </w:t>
            </w:r>
            <w:r w:rsidR="0046098A">
              <w:rPr>
                <w:rFonts w:ascii="Arial" w:hAnsi="Arial" w:cs="Arial"/>
                <w:b/>
                <w:color w:val="000000" w:themeColor="text1"/>
              </w:rPr>
              <w:t>recommendations were approved and the report will go forward to 5 December 2018, Joint Management Board for a decision by the Commissioner</w:t>
            </w:r>
            <w:r w:rsidR="00672038">
              <w:rPr>
                <w:rFonts w:ascii="Arial" w:hAnsi="Arial" w:cs="Arial"/>
                <w:b/>
                <w:color w:val="000000" w:themeColor="text1"/>
              </w:rPr>
              <w:t>.</w:t>
            </w:r>
            <w:r>
              <w:rPr>
                <w:rFonts w:ascii="Arial" w:hAnsi="Arial" w:cs="Arial"/>
                <w:b/>
                <w:color w:val="000000" w:themeColor="text1"/>
              </w:rPr>
              <w:t xml:space="preserve"> </w:t>
            </w:r>
            <w:r w:rsidR="00672038">
              <w:rPr>
                <w:rFonts w:ascii="Arial" w:hAnsi="Arial" w:cs="Arial"/>
                <w:b/>
                <w:color w:val="000000" w:themeColor="text1"/>
              </w:rPr>
              <w:t xml:space="preserve"> </w:t>
            </w:r>
            <w:r w:rsidR="0046098A">
              <w:rPr>
                <w:rFonts w:ascii="Arial" w:hAnsi="Arial" w:cs="Arial"/>
                <w:b/>
                <w:color w:val="000000" w:themeColor="text1"/>
              </w:rPr>
              <w:t>The budget has been set aside for this proposal.</w:t>
            </w:r>
          </w:p>
          <w:p w:rsidR="00E33520" w:rsidRPr="00261B22" w:rsidRDefault="00E33520" w:rsidP="00261B22">
            <w:pPr>
              <w:pStyle w:val="ListParagraph"/>
              <w:numPr>
                <w:ilvl w:val="0"/>
                <w:numId w:val="32"/>
              </w:numPr>
              <w:tabs>
                <w:tab w:val="num" w:pos="792"/>
              </w:tabs>
              <w:spacing w:after="360" w:line="240" w:lineRule="auto"/>
              <w:rPr>
                <w:rFonts w:ascii="Arial" w:eastAsia="Calibri" w:hAnsi="Arial" w:cs="Arial"/>
              </w:rPr>
            </w:pPr>
            <w:r>
              <w:rPr>
                <w:rFonts w:ascii="Arial" w:eastAsia="Calibri" w:hAnsi="Arial" w:cs="Arial"/>
              </w:rPr>
              <w:t>A</w:t>
            </w:r>
            <w:r w:rsidRPr="006B16D9">
              <w:rPr>
                <w:rFonts w:ascii="Arial" w:eastAsia="Calibri" w:hAnsi="Arial" w:cs="Arial"/>
              </w:rPr>
              <w:t xml:space="preserve"> telematics solution </w:t>
            </w:r>
            <w:r>
              <w:rPr>
                <w:rFonts w:ascii="Arial" w:eastAsia="Calibri" w:hAnsi="Arial" w:cs="Arial"/>
              </w:rPr>
              <w:t xml:space="preserve">be implemented </w:t>
            </w:r>
            <w:r w:rsidRPr="006B16D9">
              <w:rPr>
                <w:rFonts w:ascii="Arial" w:eastAsia="Calibri" w:hAnsi="Arial" w:cs="Arial"/>
              </w:rPr>
              <w:t>based on the level of risk which police vehicles are operating within.</w:t>
            </w:r>
          </w:p>
          <w:p w:rsidR="00E33520" w:rsidRPr="00261B22" w:rsidRDefault="00E33520" w:rsidP="00261B22">
            <w:pPr>
              <w:pStyle w:val="ListParagraph"/>
              <w:numPr>
                <w:ilvl w:val="0"/>
                <w:numId w:val="32"/>
              </w:numPr>
              <w:tabs>
                <w:tab w:val="num" w:pos="792"/>
              </w:tabs>
              <w:spacing w:after="360" w:line="240" w:lineRule="auto"/>
              <w:rPr>
                <w:rFonts w:ascii="Arial" w:eastAsia="Calibri" w:hAnsi="Arial" w:cs="Arial"/>
              </w:rPr>
            </w:pPr>
            <w:r>
              <w:rPr>
                <w:rFonts w:ascii="Arial" w:eastAsia="Calibri" w:hAnsi="Arial" w:cs="Arial"/>
              </w:rPr>
              <w:t xml:space="preserve">A </w:t>
            </w:r>
            <w:r w:rsidRPr="00792568">
              <w:rPr>
                <w:rFonts w:ascii="Arial" w:eastAsia="Calibri" w:hAnsi="Arial" w:cs="Arial"/>
              </w:rPr>
              <w:t xml:space="preserve">procurement process for vehicle telematics </w:t>
            </w:r>
            <w:r>
              <w:rPr>
                <w:rFonts w:ascii="Arial" w:eastAsia="Calibri" w:hAnsi="Arial" w:cs="Arial"/>
              </w:rPr>
              <w:t>be approved</w:t>
            </w:r>
            <w:r w:rsidR="00D40945">
              <w:rPr>
                <w:rFonts w:ascii="Arial" w:eastAsia="Calibri" w:hAnsi="Arial" w:cs="Arial"/>
              </w:rPr>
              <w:t>,</w:t>
            </w:r>
            <w:r>
              <w:rPr>
                <w:rFonts w:ascii="Arial" w:eastAsia="Calibri" w:hAnsi="Arial" w:cs="Arial"/>
              </w:rPr>
              <w:t xml:space="preserve"> </w:t>
            </w:r>
            <w:r w:rsidRPr="00792568">
              <w:rPr>
                <w:rFonts w:ascii="Arial" w:eastAsia="Calibri" w:hAnsi="Arial" w:cs="Arial"/>
              </w:rPr>
              <w:t>utilising the CCS, ESPO or South Yorkshire Police Framework Agreement as a route to market.</w:t>
            </w:r>
          </w:p>
          <w:p w:rsidR="00882692" w:rsidRPr="00D40945" w:rsidRDefault="00E33520" w:rsidP="004C2DC3">
            <w:pPr>
              <w:pStyle w:val="ListParagraph"/>
              <w:numPr>
                <w:ilvl w:val="0"/>
                <w:numId w:val="32"/>
              </w:numPr>
              <w:tabs>
                <w:tab w:val="num" w:pos="792"/>
              </w:tabs>
              <w:spacing w:after="360" w:line="240" w:lineRule="auto"/>
              <w:rPr>
                <w:rFonts w:ascii="Arial" w:eastAsia="Calibri" w:hAnsi="Arial" w:cs="Arial"/>
              </w:rPr>
            </w:pPr>
            <w:r>
              <w:rPr>
                <w:rFonts w:ascii="Arial" w:eastAsia="Calibri" w:hAnsi="Arial" w:cs="Arial"/>
              </w:rPr>
              <w:t>T</w:t>
            </w:r>
            <w:r w:rsidRPr="00792568">
              <w:rPr>
                <w:rFonts w:ascii="Arial" w:eastAsia="Calibri" w:hAnsi="Arial" w:cs="Arial"/>
              </w:rPr>
              <w:t xml:space="preserve">he </w:t>
            </w:r>
            <w:r>
              <w:rPr>
                <w:rFonts w:ascii="Arial" w:eastAsia="Calibri" w:hAnsi="Arial" w:cs="Arial"/>
              </w:rPr>
              <w:t>implementation</w:t>
            </w:r>
            <w:r w:rsidRPr="00792568">
              <w:rPr>
                <w:rFonts w:ascii="Arial" w:eastAsia="Calibri" w:hAnsi="Arial" w:cs="Arial"/>
              </w:rPr>
              <w:t xml:space="preserve"> be managed by the Head of Fleet as part of the Constabulary Change Programme and overseen by the Portfolio Direction Group</w:t>
            </w:r>
            <w:r>
              <w:rPr>
                <w:rFonts w:ascii="Arial" w:eastAsia="Calibri" w:hAnsi="Arial" w:cs="Arial"/>
              </w:rPr>
              <w:t xml:space="preserve"> with </w:t>
            </w:r>
            <w:r w:rsidRPr="00792568">
              <w:rPr>
                <w:rFonts w:ascii="Arial" w:eastAsia="Calibri" w:hAnsi="Arial" w:cs="Arial"/>
              </w:rPr>
              <w:t>full operational support</w:t>
            </w:r>
            <w:r>
              <w:rPr>
                <w:rFonts w:ascii="Arial" w:eastAsia="Calibri" w:hAnsi="Arial" w:cs="Arial"/>
              </w:rPr>
              <w:t xml:space="preserve"> at </w:t>
            </w:r>
            <w:r w:rsidRPr="00792568">
              <w:rPr>
                <w:rFonts w:ascii="Arial" w:eastAsia="Calibri" w:hAnsi="Arial" w:cs="Arial"/>
              </w:rPr>
              <w:t>th</w:t>
            </w:r>
            <w:r w:rsidR="0046098A">
              <w:rPr>
                <w:rFonts w:ascii="Arial" w:eastAsia="Calibri" w:hAnsi="Arial" w:cs="Arial"/>
              </w:rPr>
              <w:t>e S</w:t>
            </w:r>
            <w:r>
              <w:rPr>
                <w:rFonts w:ascii="Arial" w:eastAsia="Calibri" w:hAnsi="Arial" w:cs="Arial"/>
              </w:rPr>
              <w:t>trategic Vehicle Management G</w:t>
            </w:r>
            <w:r w:rsidRPr="00792568">
              <w:rPr>
                <w:rFonts w:ascii="Arial" w:eastAsia="Calibri" w:hAnsi="Arial" w:cs="Arial"/>
              </w:rPr>
              <w:t>roup.</w:t>
            </w:r>
          </w:p>
          <w:p w:rsidR="004E0917" w:rsidRDefault="004E0917" w:rsidP="004C2DC3">
            <w:pPr>
              <w:rPr>
                <w:rFonts w:ascii="Arial" w:hAnsi="Arial" w:cs="Arial"/>
                <w:b/>
                <w:color w:val="000000" w:themeColor="text1"/>
              </w:rPr>
            </w:pPr>
          </w:p>
        </w:tc>
      </w:tr>
      <w:tr w:rsidR="001A0BC5" w:rsidRPr="0019512A" w:rsidTr="00563BA1">
        <w:tc>
          <w:tcPr>
            <w:tcW w:w="684" w:type="dxa"/>
            <w:shd w:val="clear" w:color="auto" w:fill="auto"/>
          </w:tcPr>
          <w:p w:rsidR="001A0BC5" w:rsidRDefault="001A0BC5" w:rsidP="007552DB">
            <w:pPr>
              <w:rPr>
                <w:rFonts w:ascii="Arial" w:hAnsi="Arial" w:cs="Arial"/>
              </w:rPr>
            </w:pPr>
            <w:r>
              <w:rPr>
                <w:rFonts w:ascii="Arial" w:hAnsi="Arial" w:cs="Arial"/>
              </w:rPr>
              <w:t>8.</w:t>
            </w:r>
          </w:p>
        </w:tc>
        <w:tc>
          <w:tcPr>
            <w:tcW w:w="9089" w:type="dxa"/>
            <w:gridSpan w:val="2"/>
            <w:shd w:val="clear" w:color="auto" w:fill="auto"/>
          </w:tcPr>
          <w:p w:rsidR="001A0BC5" w:rsidRDefault="001A0BC5" w:rsidP="001A0BC5">
            <w:pPr>
              <w:rPr>
                <w:rFonts w:ascii="Arial" w:hAnsi="Arial" w:cs="Arial"/>
                <w:b/>
                <w:color w:val="000000" w:themeColor="text1"/>
              </w:rPr>
            </w:pPr>
            <w:r>
              <w:rPr>
                <w:rFonts w:ascii="Arial" w:hAnsi="Arial" w:cs="Arial"/>
                <w:b/>
                <w:color w:val="000000" w:themeColor="text1"/>
              </w:rPr>
              <w:t>IT Strategy 2018-2020</w:t>
            </w:r>
          </w:p>
        </w:tc>
      </w:tr>
      <w:tr w:rsidR="001A0BC5" w:rsidRPr="0019512A" w:rsidTr="00563BA1">
        <w:tc>
          <w:tcPr>
            <w:tcW w:w="684" w:type="dxa"/>
            <w:shd w:val="clear" w:color="auto" w:fill="auto"/>
          </w:tcPr>
          <w:p w:rsidR="001A0BC5" w:rsidRDefault="001A0BC5" w:rsidP="007552DB">
            <w:pPr>
              <w:rPr>
                <w:rFonts w:ascii="Arial" w:hAnsi="Arial" w:cs="Arial"/>
              </w:rPr>
            </w:pPr>
          </w:p>
        </w:tc>
        <w:tc>
          <w:tcPr>
            <w:tcW w:w="9089" w:type="dxa"/>
            <w:gridSpan w:val="2"/>
            <w:shd w:val="clear" w:color="auto" w:fill="auto"/>
          </w:tcPr>
          <w:p w:rsidR="00F121A0" w:rsidRPr="00B166E5" w:rsidRDefault="00F9517B" w:rsidP="004C2DC3">
            <w:pPr>
              <w:rPr>
                <w:rFonts w:ascii="Arial" w:hAnsi="Arial" w:cs="Arial"/>
                <w:color w:val="000000" w:themeColor="text1"/>
              </w:rPr>
            </w:pPr>
            <w:r w:rsidRPr="00B166E5">
              <w:rPr>
                <w:rFonts w:ascii="Arial" w:hAnsi="Arial" w:cs="Arial"/>
                <w:color w:val="000000" w:themeColor="text1"/>
              </w:rPr>
              <w:t>Ms Gill</w:t>
            </w:r>
            <w:r w:rsidR="00A04B72" w:rsidRPr="00B166E5">
              <w:rPr>
                <w:rFonts w:ascii="Arial" w:hAnsi="Arial" w:cs="Arial"/>
                <w:color w:val="000000" w:themeColor="text1"/>
              </w:rPr>
              <w:t xml:space="preserve"> said that th</w:t>
            </w:r>
            <w:r w:rsidR="00B166E5">
              <w:rPr>
                <w:rFonts w:ascii="Arial" w:hAnsi="Arial" w:cs="Arial"/>
                <w:color w:val="000000" w:themeColor="text1"/>
              </w:rPr>
              <w:t>e updated IT</w:t>
            </w:r>
            <w:r w:rsidR="00EF0D0C">
              <w:rPr>
                <w:rFonts w:ascii="Arial" w:hAnsi="Arial" w:cs="Arial"/>
                <w:color w:val="000000" w:themeColor="text1"/>
              </w:rPr>
              <w:t xml:space="preserve"> S</w:t>
            </w:r>
            <w:r w:rsidR="00A04B72" w:rsidRPr="00B166E5">
              <w:rPr>
                <w:rFonts w:ascii="Arial" w:hAnsi="Arial" w:cs="Arial"/>
                <w:color w:val="000000" w:themeColor="text1"/>
              </w:rPr>
              <w:t>trategy</w:t>
            </w:r>
            <w:r w:rsidR="00EF0D0C">
              <w:rPr>
                <w:rFonts w:ascii="Arial" w:hAnsi="Arial" w:cs="Arial"/>
                <w:color w:val="000000" w:themeColor="text1"/>
              </w:rPr>
              <w:t xml:space="preserve"> 2018-20</w:t>
            </w:r>
            <w:r w:rsidR="00A04B72" w:rsidRPr="00B166E5">
              <w:rPr>
                <w:rFonts w:ascii="Arial" w:hAnsi="Arial" w:cs="Arial"/>
                <w:color w:val="000000" w:themeColor="text1"/>
              </w:rPr>
              <w:t xml:space="preserve"> complements the Digital S</w:t>
            </w:r>
            <w:r w:rsidRPr="00B166E5">
              <w:rPr>
                <w:rFonts w:ascii="Arial" w:hAnsi="Arial" w:cs="Arial"/>
                <w:color w:val="000000" w:themeColor="text1"/>
              </w:rPr>
              <w:t xml:space="preserve">trategy </w:t>
            </w:r>
            <w:r w:rsidR="00E65214">
              <w:rPr>
                <w:rFonts w:ascii="Arial" w:hAnsi="Arial" w:cs="Arial"/>
                <w:color w:val="000000" w:themeColor="text1"/>
              </w:rPr>
              <w:t>which</w:t>
            </w:r>
            <w:r w:rsidRPr="00B166E5">
              <w:rPr>
                <w:rFonts w:ascii="Arial" w:hAnsi="Arial" w:cs="Arial"/>
                <w:color w:val="000000" w:themeColor="text1"/>
              </w:rPr>
              <w:t xml:space="preserve"> was </w:t>
            </w:r>
            <w:r w:rsidR="00A04B72" w:rsidRPr="00B166E5">
              <w:rPr>
                <w:rFonts w:ascii="Arial" w:hAnsi="Arial" w:cs="Arial"/>
                <w:color w:val="000000" w:themeColor="text1"/>
              </w:rPr>
              <w:t>ag</w:t>
            </w:r>
            <w:r w:rsidR="00EF0D0C">
              <w:rPr>
                <w:rFonts w:ascii="Arial" w:hAnsi="Arial" w:cs="Arial"/>
                <w:color w:val="000000" w:themeColor="text1"/>
              </w:rPr>
              <w:t>reed by COG</w:t>
            </w:r>
            <w:r w:rsidR="00D40945">
              <w:rPr>
                <w:rFonts w:ascii="Arial" w:hAnsi="Arial" w:cs="Arial"/>
                <w:color w:val="000000" w:themeColor="text1"/>
              </w:rPr>
              <w:t>,</w:t>
            </w:r>
            <w:r w:rsidR="00EF0D0C">
              <w:rPr>
                <w:rFonts w:ascii="Arial" w:hAnsi="Arial" w:cs="Arial"/>
                <w:color w:val="000000" w:themeColor="text1"/>
              </w:rPr>
              <w:t xml:space="preserve"> earlier in the year.  It </w:t>
            </w:r>
            <w:r w:rsidR="00A04B72" w:rsidRPr="00B166E5">
              <w:rPr>
                <w:rFonts w:ascii="Arial" w:hAnsi="Arial" w:cs="Arial"/>
                <w:color w:val="000000" w:themeColor="text1"/>
              </w:rPr>
              <w:t>supports</w:t>
            </w:r>
            <w:r w:rsidR="00E67EDC">
              <w:rPr>
                <w:rFonts w:ascii="Arial" w:hAnsi="Arial" w:cs="Arial"/>
                <w:color w:val="000000" w:themeColor="text1"/>
              </w:rPr>
              <w:t xml:space="preserve"> </w:t>
            </w:r>
            <w:r w:rsidR="00A04B72" w:rsidRPr="00B166E5">
              <w:rPr>
                <w:rFonts w:ascii="Arial" w:hAnsi="Arial" w:cs="Arial"/>
                <w:color w:val="000000" w:themeColor="text1"/>
              </w:rPr>
              <w:t xml:space="preserve">service delivery and is aligned </w:t>
            </w:r>
            <w:r w:rsidR="00350D65">
              <w:rPr>
                <w:rFonts w:ascii="Arial" w:hAnsi="Arial" w:cs="Arial"/>
                <w:color w:val="000000" w:themeColor="text1"/>
              </w:rPr>
              <w:t xml:space="preserve">to </w:t>
            </w:r>
            <w:r w:rsidR="00E65214">
              <w:rPr>
                <w:rFonts w:ascii="Arial" w:hAnsi="Arial" w:cs="Arial"/>
                <w:color w:val="000000" w:themeColor="text1"/>
              </w:rPr>
              <w:t xml:space="preserve">the </w:t>
            </w:r>
            <w:r w:rsidR="00A04B72" w:rsidRPr="00B166E5">
              <w:rPr>
                <w:rFonts w:ascii="Arial" w:hAnsi="Arial" w:cs="Arial"/>
                <w:color w:val="000000" w:themeColor="text1"/>
              </w:rPr>
              <w:t>national digital strategy</w:t>
            </w:r>
            <w:r w:rsidR="00EF0D0C">
              <w:rPr>
                <w:rFonts w:ascii="Arial" w:hAnsi="Arial" w:cs="Arial"/>
                <w:color w:val="000000" w:themeColor="text1"/>
              </w:rPr>
              <w:t xml:space="preserve"> and </w:t>
            </w:r>
            <w:r w:rsidR="00A04B72" w:rsidRPr="00B166E5">
              <w:rPr>
                <w:rFonts w:ascii="Arial" w:hAnsi="Arial" w:cs="Arial"/>
                <w:color w:val="000000" w:themeColor="text1"/>
              </w:rPr>
              <w:t xml:space="preserve">will be </w:t>
            </w:r>
            <w:r w:rsidRPr="00B166E5">
              <w:rPr>
                <w:rFonts w:ascii="Arial" w:hAnsi="Arial" w:cs="Arial"/>
                <w:color w:val="000000" w:themeColor="text1"/>
              </w:rPr>
              <w:t>underpinned by</w:t>
            </w:r>
            <w:r w:rsidR="00EF0D0C">
              <w:rPr>
                <w:rFonts w:ascii="Arial" w:hAnsi="Arial" w:cs="Arial"/>
                <w:color w:val="000000" w:themeColor="text1"/>
              </w:rPr>
              <w:t xml:space="preserve"> a</w:t>
            </w:r>
            <w:r w:rsidRPr="00B166E5">
              <w:rPr>
                <w:rFonts w:ascii="Arial" w:hAnsi="Arial" w:cs="Arial"/>
                <w:color w:val="000000" w:themeColor="text1"/>
              </w:rPr>
              <w:t xml:space="preserve"> </w:t>
            </w:r>
            <w:r w:rsidR="00EF0D0C">
              <w:rPr>
                <w:rFonts w:ascii="Arial" w:hAnsi="Arial" w:cs="Arial"/>
                <w:color w:val="000000" w:themeColor="text1"/>
              </w:rPr>
              <w:t xml:space="preserve">financial </w:t>
            </w:r>
            <w:r w:rsidR="00EF0D0C">
              <w:rPr>
                <w:rFonts w:ascii="Arial" w:hAnsi="Arial" w:cs="Arial"/>
                <w:color w:val="000000" w:themeColor="text1"/>
              </w:rPr>
              <w:lastRenderedPageBreak/>
              <w:t>information</w:t>
            </w:r>
            <w:r w:rsidRPr="00B166E5">
              <w:rPr>
                <w:rFonts w:ascii="Arial" w:hAnsi="Arial" w:cs="Arial"/>
                <w:color w:val="000000" w:themeColor="text1"/>
              </w:rPr>
              <w:t xml:space="preserve"> page.  </w:t>
            </w:r>
          </w:p>
          <w:p w:rsidR="00A04B72" w:rsidRDefault="00A04B72" w:rsidP="004C2DC3">
            <w:pPr>
              <w:rPr>
                <w:rFonts w:ascii="Arial" w:hAnsi="Arial" w:cs="Arial"/>
                <w:b/>
                <w:color w:val="000000" w:themeColor="text1"/>
              </w:rPr>
            </w:pPr>
          </w:p>
          <w:p w:rsidR="00A04B72" w:rsidRDefault="0076470F" w:rsidP="004C2DC3">
            <w:pPr>
              <w:rPr>
                <w:rFonts w:ascii="Arial" w:hAnsi="Arial" w:cs="Arial"/>
                <w:b/>
                <w:color w:val="000000" w:themeColor="text1"/>
              </w:rPr>
            </w:pPr>
            <w:r>
              <w:rPr>
                <w:rFonts w:ascii="Arial" w:hAnsi="Arial" w:cs="Arial"/>
                <w:b/>
                <w:color w:val="000000" w:themeColor="text1"/>
              </w:rPr>
              <w:t>DECISION</w:t>
            </w:r>
            <w:r w:rsidR="00A04B72">
              <w:rPr>
                <w:rFonts w:ascii="Arial" w:hAnsi="Arial" w:cs="Arial"/>
                <w:b/>
                <w:color w:val="000000" w:themeColor="text1"/>
              </w:rPr>
              <w:t xml:space="preserve"> COG/D/181/2018 The IT strategy 2018- 2020 was approved and to go forward to the 5 December 2018, Joint Management Board for </w:t>
            </w:r>
            <w:r w:rsidR="00B166E5">
              <w:rPr>
                <w:rFonts w:ascii="Arial" w:hAnsi="Arial" w:cs="Arial"/>
                <w:b/>
                <w:color w:val="000000" w:themeColor="text1"/>
              </w:rPr>
              <w:t>approval</w:t>
            </w:r>
            <w:r w:rsidR="00A04B72">
              <w:rPr>
                <w:rFonts w:ascii="Arial" w:hAnsi="Arial" w:cs="Arial"/>
                <w:b/>
                <w:color w:val="000000" w:themeColor="text1"/>
              </w:rPr>
              <w:t xml:space="preserve"> by the Commissioner. </w:t>
            </w:r>
          </w:p>
          <w:p w:rsidR="00A04B72" w:rsidRDefault="00A04B72" w:rsidP="004C2DC3">
            <w:pPr>
              <w:rPr>
                <w:rFonts w:ascii="Arial" w:hAnsi="Arial" w:cs="Arial"/>
                <w:b/>
                <w:color w:val="000000" w:themeColor="text1"/>
              </w:rPr>
            </w:pPr>
          </w:p>
          <w:p w:rsidR="00F121A0" w:rsidRDefault="00A04B72" w:rsidP="004C2DC3">
            <w:pPr>
              <w:rPr>
                <w:rFonts w:ascii="Arial" w:hAnsi="Arial" w:cs="Arial"/>
                <w:b/>
                <w:color w:val="000000" w:themeColor="text1"/>
              </w:rPr>
            </w:pPr>
            <w:r>
              <w:rPr>
                <w:rFonts w:ascii="Arial" w:hAnsi="Arial" w:cs="Arial"/>
                <w:b/>
                <w:color w:val="000000" w:themeColor="text1"/>
              </w:rPr>
              <w:t>ACTION COG/A/135/2018</w:t>
            </w:r>
            <w:r w:rsidR="00F121A0">
              <w:rPr>
                <w:rFonts w:ascii="Arial" w:hAnsi="Arial" w:cs="Arial"/>
                <w:b/>
                <w:color w:val="000000" w:themeColor="text1"/>
              </w:rPr>
              <w:t xml:space="preserve"> – </w:t>
            </w:r>
            <w:r>
              <w:rPr>
                <w:rFonts w:ascii="Arial" w:hAnsi="Arial" w:cs="Arial"/>
                <w:b/>
                <w:color w:val="000000" w:themeColor="text1"/>
              </w:rPr>
              <w:t>Mr Martland asked that the organisational strategies</w:t>
            </w:r>
            <w:r w:rsidR="008A3682">
              <w:rPr>
                <w:rFonts w:ascii="Arial" w:hAnsi="Arial" w:cs="Arial"/>
                <w:b/>
                <w:color w:val="000000" w:themeColor="text1"/>
              </w:rPr>
              <w:t xml:space="preserve"> agreed at COG earlier in the year</w:t>
            </w:r>
            <w:r>
              <w:rPr>
                <w:rFonts w:ascii="Arial" w:hAnsi="Arial" w:cs="Arial"/>
                <w:b/>
                <w:color w:val="000000" w:themeColor="text1"/>
              </w:rPr>
              <w:t>,</w:t>
            </w:r>
            <w:r w:rsidR="008A3682">
              <w:rPr>
                <w:rFonts w:ascii="Arial" w:hAnsi="Arial" w:cs="Arial"/>
                <w:b/>
                <w:color w:val="000000" w:themeColor="text1"/>
              </w:rPr>
              <w:t xml:space="preserve"> for</w:t>
            </w:r>
            <w:r>
              <w:rPr>
                <w:rFonts w:ascii="Arial" w:hAnsi="Arial" w:cs="Arial"/>
                <w:b/>
                <w:color w:val="000000" w:themeColor="text1"/>
              </w:rPr>
              <w:t xml:space="preserve"> Fleet, People, Estates, Procurement and Asset Management </w:t>
            </w:r>
            <w:r w:rsidR="006D2864">
              <w:rPr>
                <w:rFonts w:ascii="Arial" w:hAnsi="Arial" w:cs="Arial"/>
                <w:b/>
                <w:color w:val="000000" w:themeColor="text1"/>
              </w:rPr>
              <w:t>to be</w:t>
            </w:r>
            <w:r>
              <w:rPr>
                <w:rFonts w:ascii="Arial" w:hAnsi="Arial" w:cs="Arial"/>
                <w:b/>
                <w:color w:val="000000" w:themeColor="text1"/>
              </w:rPr>
              <w:t xml:space="preserve"> included at 5 December 2018, Joint Management Board </w:t>
            </w:r>
            <w:r w:rsidR="00EC2671">
              <w:rPr>
                <w:rFonts w:ascii="Arial" w:hAnsi="Arial" w:cs="Arial"/>
                <w:b/>
                <w:color w:val="000000" w:themeColor="text1"/>
              </w:rPr>
              <w:t>for approval by the Commissioner.</w:t>
            </w:r>
          </w:p>
          <w:p w:rsidR="00F121A0" w:rsidRDefault="00F121A0" w:rsidP="004C2DC3">
            <w:pPr>
              <w:rPr>
                <w:rFonts w:ascii="Arial" w:hAnsi="Arial" w:cs="Arial"/>
                <w:b/>
                <w:color w:val="000000" w:themeColor="text1"/>
              </w:rPr>
            </w:pPr>
          </w:p>
          <w:p w:rsidR="00D40945" w:rsidRDefault="00D40945" w:rsidP="004C2DC3">
            <w:pPr>
              <w:rPr>
                <w:rFonts w:ascii="Arial" w:hAnsi="Arial" w:cs="Arial"/>
                <w:b/>
                <w:color w:val="000000" w:themeColor="text1"/>
              </w:rPr>
            </w:pPr>
          </w:p>
        </w:tc>
      </w:tr>
      <w:tr w:rsidR="001A0BC5" w:rsidRPr="0019512A" w:rsidTr="00563BA1">
        <w:tc>
          <w:tcPr>
            <w:tcW w:w="684" w:type="dxa"/>
            <w:shd w:val="clear" w:color="auto" w:fill="auto"/>
          </w:tcPr>
          <w:p w:rsidR="001A0BC5" w:rsidRDefault="001A0BC5" w:rsidP="007552DB">
            <w:pPr>
              <w:rPr>
                <w:rFonts w:ascii="Arial" w:hAnsi="Arial" w:cs="Arial"/>
              </w:rPr>
            </w:pPr>
            <w:r>
              <w:rPr>
                <w:rFonts w:ascii="Arial" w:hAnsi="Arial" w:cs="Arial"/>
              </w:rPr>
              <w:lastRenderedPageBreak/>
              <w:t>9.</w:t>
            </w:r>
          </w:p>
        </w:tc>
        <w:tc>
          <w:tcPr>
            <w:tcW w:w="9089" w:type="dxa"/>
            <w:gridSpan w:val="2"/>
            <w:shd w:val="clear" w:color="auto" w:fill="auto"/>
          </w:tcPr>
          <w:p w:rsidR="001A0BC5" w:rsidRDefault="001A0BC5" w:rsidP="004C2DC3">
            <w:pPr>
              <w:rPr>
                <w:rFonts w:ascii="Arial" w:hAnsi="Arial" w:cs="Arial"/>
                <w:b/>
                <w:color w:val="000000" w:themeColor="text1"/>
              </w:rPr>
            </w:pPr>
            <w:r>
              <w:rPr>
                <w:rFonts w:ascii="Arial" w:hAnsi="Arial" w:cs="Arial"/>
                <w:b/>
                <w:color w:val="000000" w:themeColor="text1"/>
              </w:rPr>
              <w:t>P</w:t>
            </w:r>
            <w:r w:rsidR="00B166E5">
              <w:rPr>
                <w:rFonts w:ascii="Arial" w:hAnsi="Arial" w:cs="Arial"/>
                <w:b/>
                <w:color w:val="000000" w:themeColor="text1"/>
              </w:rPr>
              <w:t xml:space="preserve">ublic </w:t>
            </w:r>
            <w:r>
              <w:rPr>
                <w:rFonts w:ascii="Arial" w:hAnsi="Arial" w:cs="Arial"/>
                <w:b/>
                <w:color w:val="000000" w:themeColor="text1"/>
              </w:rPr>
              <w:t>A</w:t>
            </w:r>
            <w:r w:rsidR="00B166E5">
              <w:rPr>
                <w:rFonts w:ascii="Arial" w:hAnsi="Arial" w:cs="Arial"/>
                <w:b/>
                <w:color w:val="000000" w:themeColor="text1"/>
              </w:rPr>
              <w:t>dd</w:t>
            </w:r>
            <w:r w:rsidR="00A22318">
              <w:rPr>
                <w:rFonts w:ascii="Arial" w:hAnsi="Arial" w:cs="Arial"/>
                <w:b/>
                <w:color w:val="000000" w:themeColor="text1"/>
              </w:rPr>
              <w:t>r</w:t>
            </w:r>
            <w:r w:rsidR="00B166E5">
              <w:rPr>
                <w:rFonts w:ascii="Arial" w:hAnsi="Arial" w:cs="Arial"/>
                <w:b/>
                <w:color w:val="000000" w:themeColor="text1"/>
              </w:rPr>
              <w:t>ess</w:t>
            </w:r>
            <w:r>
              <w:rPr>
                <w:rFonts w:ascii="Arial" w:hAnsi="Arial" w:cs="Arial"/>
                <w:b/>
                <w:color w:val="000000" w:themeColor="text1"/>
              </w:rPr>
              <w:t xml:space="preserve"> System</w:t>
            </w:r>
          </w:p>
        </w:tc>
      </w:tr>
      <w:tr w:rsidR="001A0BC5" w:rsidRPr="0019512A" w:rsidTr="00563BA1">
        <w:tc>
          <w:tcPr>
            <w:tcW w:w="684" w:type="dxa"/>
            <w:shd w:val="clear" w:color="auto" w:fill="auto"/>
          </w:tcPr>
          <w:p w:rsidR="001A0BC5" w:rsidRDefault="001A0BC5" w:rsidP="007552DB">
            <w:pPr>
              <w:rPr>
                <w:rFonts w:ascii="Arial" w:hAnsi="Arial" w:cs="Arial"/>
              </w:rPr>
            </w:pPr>
          </w:p>
        </w:tc>
        <w:tc>
          <w:tcPr>
            <w:tcW w:w="9089" w:type="dxa"/>
            <w:gridSpan w:val="2"/>
            <w:shd w:val="clear" w:color="auto" w:fill="auto"/>
          </w:tcPr>
          <w:p w:rsidR="000A7FDA" w:rsidRDefault="00F121A0" w:rsidP="004C2DC3">
            <w:pPr>
              <w:rPr>
                <w:rFonts w:ascii="Arial" w:hAnsi="Arial" w:cs="Arial"/>
                <w:color w:val="000000" w:themeColor="text1"/>
              </w:rPr>
            </w:pPr>
            <w:r w:rsidRPr="000A7FDA">
              <w:rPr>
                <w:rFonts w:ascii="Arial" w:hAnsi="Arial" w:cs="Arial"/>
                <w:color w:val="000000" w:themeColor="text1"/>
              </w:rPr>
              <w:t>Mr M</w:t>
            </w:r>
            <w:r w:rsidR="005E6C6D">
              <w:rPr>
                <w:rFonts w:ascii="Arial" w:hAnsi="Arial" w:cs="Arial"/>
                <w:color w:val="000000" w:themeColor="text1"/>
              </w:rPr>
              <w:t xml:space="preserve">artland explained the </w:t>
            </w:r>
            <w:r w:rsidRPr="000A7FDA">
              <w:rPr>
                <w:rFonts w:ascii="Arial" w:hAnsi="Arial" w:cs="Arial"/>
                <w:color w:val="000000" w:themeColor="text1"/>
              </w:rPr>
              <w:t>proposal</w:t>
            </w:r>
            <w:r w:rsidR="00D40945">
              <w:rPr>
                <w:rFonts w:ascii="Arial" w:hAnsi="Arial" w:cs="Arial"/>
                <w:color w:val="000000" w:themeColor="text1"/>
              </w:rPr>
              <w:t xml:space="preserve"> </w:t>
            </w:r>
            <w:r w:rsidR="005E6C6D">
              <w:rPr>
                <w:rFonts w:ascii="Arial" w:hAnsi="Arial" w:cs="Arial"/>
                <w:color w:val="000000" w:themeColor="text1"/>
              </w:rPr>
              <w:t>to replace the existing system</w:t>
            </w:r>
            <w:r w:rsidR="00350D65">
              <w:rPr>
                <w:rFonts w:ascii="Arial" w:hAnsi="Arial" w:cs="Arial"/>
                <w:color w:val="000000" w:themeColor="text1"/>
              </w:rPr>
              <w:t>,</w:t>
            </w:r>
            <w:r w:rsidR="005E6C6D">
              <w:rPr>
                <w:rFonts w:ascii="Arial" w:hAnsi="Arial" w:cs="Arial"/>
                <w:color w:val="000000" w:themeColor="text1"/>
              </w:rPr>
              <w:t xml:space="preserve"> </w:t>
            </w:r>
            <w:r w:rsidR="00F0220E">
              <w:rPr>
                <w:rFonts w:ascii="Arial" w:hAnsi="Arial" w:cs="Arial"/>
                <w:color w:val="000000" w:themeColor="text1"/>
              </w:rPr>
              <w:t>which is</w:t>
            </w:r>
            <w:r w:rsidR="005E6C6D">
              <w:rPr>
                <w:rFonts w:ascii="Arial" w:hAnsi="Arial" w:cs="Arial"/>
                <w:color w:val="000000" w:themeColor="text1"/>
              </w:rPr>
              <w:t xml:space="preserve"> no longer fit for purpose.  The cost of the new system at £8,500 will be met from the sale of the media vehicle, which will cover the majority of the</w:t>
            </w:r>
            <w:r w:rsidR="008A3682">
              <w:rPr>
                <w:rFonts w:ascii="Arial" w:hAnsi="Arial" w:cs="Arial"/>
                <w:color w:val="000000" w:themeColor="text1"/>
              </w:rPr>
              <w:t xml:space="preserve"> purchase</w:t>
            </w:r>
            <w:r w:rsidR="005E6C6D">
              <w:rPr>
                <w:rFonts w:ascii="Arial" w:hAnsi="Arial" w:cs="Arial"/>
                <w:color w:val="000000" w:themeColor="text1"/>
              </w:rPr>
              <w:t xml:space="preserve"> cost.</w:t>
            </w:r>
          </w:p>
          <w:p w:rsidR="005E6C6D" w:rsidRDefault="005E6C6D" w:rsidP="004C2DC3">
            <w:pPr>
              <w:rPr>
                <w:rFonts w:ascii="Arial" w:hAnsi="Arial" w:cs="Arial"/>
                <w:b/>
                <w:color w:val="000000" w:themeColor="text1"/>
              </w:rPr>
            </w:pPr>
          </w:p>
          <w:p w:rsidR="000A7FDA" w:rsidRDefault="000A7FDA" w:rsidP="004C2DC3">
            <w:pPr>
              <w:rPr>
                <w:rFonts w:ascii="Arial" w:hAnsi="Arial" w:cs="Arial"/>
              </w:rPr>
            </w:pPr>
            <w:r>
              <w:rPr>
                <w:rFonts w:ascii="Arial" w:hAnsi="Arial" w:cs="Arial"/>
                <w:b/>
                <w:color w:val="000000" w:themeColor="text1"/>
              </w:rPr>
              <w:t xml:space="preserve">DECISION </w:t>
            </w:r>
            <w:r w:rsidR="005E6C6D">
              <w:rPr>
                <w:rFonts w:ascii="Arial" w:hAnsi="Arial" w:cs="Arial"/>
                <w:b/>
                <w:color w:val="000000" w:themeColor="text1"/>
              </w:rPr>
              <w:t xml:space="preserve">COG/D/182/2018 </w:t>
            </w:r>
            <w:r w:rsidR="005E6C6D">
              <w:rPr>
                <w:rFonts w:ascii="Arial" w:hAnsi="Arial" w:cs="Arial"/>
              </w:rPr>
              <w:t>The</w:t>
            </w:r>
            <w:r w:rsidR="00715AC8">
              <w:rPr>
                <w:rFonts w:ascii="Arial" w:hAnsi="Arial" w:cs="Arial"/>
              </w:rPr>
              <w:t xml:space="preserve"> </w:t>
            </w:r>
            <w:r w:rsidR="004F5A74">
              <w:rPr>
                <w:rFonts w:ascii="Arial" w:hAnsi="Arial" w:cs="Arial"/>
              </w:rPr>
              <w:t>proposal</w:t>
            </w:r>
            <w:r w:rsidR="005E6C6D">
              <w:rPr>
                <w:rFonts w:ascii="Arial" w:hAnsi="Arial" w:cs="Arial"/>
              </w:rPr>
              <w:t xml:space="preserve"> to purchase a new PA System and Smart TV was approved.</w:t>
            </w:r>
            <w:r w:rsidR="005E6C6D" w:rsidRPr="005E30D0">
              <w:rPr>
                <w:rFonts w:ascii="Arial" w:hAnsi="Arial" w:cs="Arial"/>
              </w:rPr>
              <w:t xml:space="preserve"> </w:t>
            </w:r>
          </w:p>
          <w:p w:rsidR="004F5A74" w:rsidRDefault="004F5A74" w:rsidP="004C2DC3">
            <w:pPr>
              <w:rPr>
                <w:rFonts w:ascii="Arial" w:hAnsi="Arial" w:cs="Arial"/>
                <w:b/>
                <w:color w:val="000000" w:themeColor="text1"/>
              </w:rPr>
            </w:pPr>
          </w:p>
          <w:p w:rsidR="000A7FDA" w:rsidRDefault="000A7FDA" w:rsidP="004C2DC3">
            <w:pPr>
              <w:rPr>
                <w:rFonts w:ascii="Arial" w:hAnsi="Arial" w:cs="Arial"/>
                <w:b/>
                <w:color w:val="000000" w:themeColor="text1"/>
              </w:rPr>
            </w:pPr>
          </w:p>
        </w:tc>
      </w:tr>
      <w:tr w:rsidR="00B111EE" w:rsidRPr="0019512A" w:rsidTr="00563BA1">
        <w:tc>
          <w:tcPr>
            <w:tcW w:w="684" w:type="dxa"/>
            <w:shd w:val="clear" w:color="auto" w:fill="auto"/>
          </w:tcPr>
          <w:p w:rsidR="00B111EE" w:rsidRDefault="001A0BC5" w:rsidP="007552DB">
            <w:pPr>
              <w:rPr>
                <w:rFonts w:ascii="Arial" w:hAnsi="Arial" w:cs="Arial"/>
              </w:rPr>
            </w:pPr>
            <w:r>
              <w:rPr>
                <w:rFonts w:ascii="Arial" w:hAnsi="Arial" w:cs="Arial"/>
              </w:rPr>
              <w:t>10.</w:t>
            </w:r>
          </w:p>
        </w:tc>
        <w:tc>
          <w:tcPr>
            <w:tcW w:w="9089" w:type="dxa"/>
            <w:gridSpan w:val="2"/>
            <w:shd w:val="clear" w:color="auto" w:fill="auto"/>
          </w:tcPr>
          <w:p w:rsidR="00B111EE" w:rsidRDefault="001A0BC5" w:rsidP="004C2DC3">
            <w:pPr>
              <w:rPr>
                <w:rFonts w:ascii="Arial" w:hAnsi="Arial" w:cs="Arial"/>
                <w:b/>
                <w:color w:val="000000" w:themeColor="text1"/>
              </w:rPr>
            </w:pPr>
            <w:r>
              <w:rPr>
                <w:rFonts w:ascii="Arial" w:hAnsi="Arial" w:cs="Arial"/>
                <w:b/>
                <w:color w:val="000000" w:themeColor="text1"/>
              </w:rPr>
              <w:t>Police Constable Degree Apprenticeship and Police Voluntary Exit Scheme</w:t>
            </w:r>
          </w:p>
        </w:tc>
      </w:tr>
      <w:tr w:rsidR="001A0BC5" w:rsidRPr="0019512A" w:rsidTr="00563BA1">
        <w:tc>
          <w:tcPr>
            <w:tcW w:w="684" w:type="dxa"/>
            <w:shd w:val="clear" w:color="auto" w:fill="auto"/>
          </w:tcPr>
          <w:p w:rsidR="001A0BC5" w:rsidRDefault="001A0BC5" w:rsidP="007552DB">
            <w:pPr>
              <w:rPr>
                <w:rFonts w:ascii="Arial" w:hAnsi="Arial" w:cs="Arial"/>
              </w:rPr>
            </w:pPr>
          </w:p>
        </w:tc>
        <w:tc>
          <w:tcPr>
            <w:tcW w:w="9089" w:type="dxa"/>
            <w:gridSpan w:val="2"/>
            <w:shd w:val="clear" w:color="auto" w:fill="auto"/>
          </w:tcPr>
          <w:p w:rsidR="003B50CE" w:rsidRDefault="000A7FDA" w:rsidP="004C2DC3">
            <w:pPr>
              <w:rPr>
                <w:rFonts w:ascii="Arial" w:hAnsi="Arial" w:cs="Arial"/>
                <w:color w:val="000000" w:themeColor="text1"/>
              </w:rPr>
            </w:pPr>
            <w:r w:rsidRPr="00870DEF">
              <w:rPr>
                <w:rFonts w:ascii="Arial" w:hAnsi="Arial" w:cs="Arial"/>
                <w:color w:val="000000" w:themeColor="text1"/>
              </w:rPr>
              <w:t>Mrs B</w:t>
            </w:r>
            <w:r w:rsidR="001854F3">
              <w:rPr>
                <w:rFonts w:ascii="Arial" w:hAnsi="Arial" w:cs="Arial"/>
                <w:color w:val="000000" w:themeColor="text1"/>
              </w:rPr>
              <w:t>ailey said the report had previously</w:t>
            </w:r>
            <w:r w:rsidR="00F0220E">
              <w:rPr>
                <w:rFonts w:ascii="Arial" w:hAnsi="Arial" w:cs="Arial"/>
                <w:color w:val="000000" w:themeColor="text1"/>
              </w:rPr>
              <w:t xml:space="preserve"> been</w:t>
            </w:r>
            <w:r w:rsidR="001854F3">
              <w:rPr>
                <w:rFonts w:ascii="Arial" w:hAnsi="Arial" w:cs="Arial"/>
                <w:color w:val="000000" w:themeColor="text1"/>
              </w:rPr>
              <w:t xml:space="preserve"> to Chief Officer Group</w:t>
            </w:r>
            <w:r w:rsidR="00350D65">
              <w:rPr>
                <w:rFonts w:ascii="Arial" w:hAnsi="Arial" w:cs="Arial"/>
                <w:color w:val="000000" w:themeColor="text1"/>
              </w:rPr>
              <w:t xml:space="preserve"> and i</w:t>
            </w:r>
            <w:r w:rsidR="001854F3">
              <w:rPr>
                <w:rFonts w:ascii="Arial" w:hAnsi="Arial" w:cs="Arial"/>
                <w:color w:val="000000" w:themeColor="text1"/>
              </w:rPr>
              <w:t>n th</w:t>
            </w:r>
            <w:r w:rsidR="00715AC8">
              <w:rPr>
                <w:rFonts w:ascii="Arial" w:hAnsi="Arial" w:cs="Arial"/>
                <w:color w:val="000000" w:themeColor="text1"/>
              </w:rPr>
              <w:t>e future there will be three</w:t>
            </w:r>
            <w:r w:rsidR="001854F3">
              <w:rPr>
                <w:rFonts w:ascii="Arial" w:hAnsi="Arial" w:cs="Arial"/>
                <w:color w:val="000000" w:themeColor="text1"/>
              </w:rPr>
              <w:t xml:space="preserve"> entry route</w:t>
            </w:r>
            <w:r w:rsidR="003B50CE">
              <w:rPr>
                <w:rFonts w:ascii="Arial" w:hAnsi="Arial" w:cs="Arial"/>
                <w:color w:val="000000" w:themeColor="text1"/>
              </w:rPr>
              <w:t xml:space="preserve">s into the Police service.  This report is to consider the starting salary for officers entering Cheshire Constabulary on the Apprenticeship scheme.  </w:t>
            </w:r>
            <w:r w:rsidR="00715AC8">
              <w:rPr>
                <w:rFonts w:ascii="Arial" w:hAnsi="Arial" w:cs="Arial"/>
                <w:color w:val="000000" w:themeColor="text1"/>
              </w:rPr>
              <w:t>The Police Remuneration Review Body recommends that Apprenticeship constables start on a salary of between £18</w:t>
            </w:r>
            <w:r w:rsidR="00F0220E">
              <w:rPr>
                <w:rFonts w:ascii="Arial" w:hAnsi="Arial" w:cs="Arial"/>
                <w:color w:val="000000" w:themeColor="text1"/>
              </w:rPr>
              <w:t>,000</w:t>
            </w:r>
            <w:r w:rsidR="00715AC8">
              <w:rPr>
                <w:rFonts w:ascii="Arial" w:hAnsi="Arial" w:cs="Arial"/>
                <w:color w:val="000000" w:themeColor="text1"/>
              </w:rPr>
              <w:t xml:space="preserve"> and £23,586 (salary point 1)</w:t>
            </w:r>
            <w:r w:rsidR="00D40945">
              <w:rPr>
                <w:rFonts w:ascii="Arial" w:hAnsi="Arial" w:cs="Arial"/>
                <w:color w:val="000000" w:themeColor="text1"/>
              </w:rPr>
              <w:t xml:space="preserve"> and remain on this salary for 12 months</w:t>
            </w:r>
            <w:r w:rsidR="00715AC8">
              <w:rPr>
                <w:rFonts w:ascii="Arial" w:hAnsi="Arial" w:cs="Arial"/>
                <w:color w:val="000000" w:themeColor="text1"/>
              </w:rPr>
              <w:t xml:space="preserve">.  </w:t>
            </w:r>
            <w:r w:rsidR="000544B1">
              <w:rPr>
                <w:rFonts w:ascii="Arial" w:hAnsi="Arial" w:cs="Arial"/>
                <w:color w:val="000000" w:themeColor="text1"/>
              </w:rPr>
              <w:t xml:space="preserve">HR </w:t>
            </w:r>
            <w:r w:rsidR="0068624B">
              <w:rPr>
                <w:rFonts w:ascii="Arial" w:hAnsi="Arial" w:cs="Arial"/>
                <w:color w:val="000000" w:themeColor="text1"/>
              </w:rPr>
              <w:t>has</w:t>
            </w:r>
            <w:r w:rsidR="000544B1">
              <w:rPr>
                <w:rFonts w:ascii="Arial" w:hAnsi="Arial" w:cs="Arial"/>
                <w:color w:val="000000" w:themeColor="text1"/>
              </w:rPr>
              <w:t xml:space="preserve"> c</w:t>
            </w:r>
            <w:r w:rsidR="003B50CE">
              <w:rPr>
                <w:rFonts w:ascii="Arial" w:hAnsi="Arial" w:cs="Arial"/>
                <w:color w:val="000000" w:themeColor="text1"/>
              </w:rPr>
              <w:t xml:space="preserve">onsulted externally and </w:t>
            </w:r>
            <w:r w:rsidR="00715AC8">
              <w:rPr>
                <w:rFonts w:ascii="Arial" w:hAnsi="Arial" w:cs="Arial"/>
                <w:color w:val="000000" w:themeColor="text1"/>
              </w:rPr>
              <w:t>North W</w:t>
            </w:r>
            <w:r w:rsidR="002714E7">
              <w:rPr>
                <w:rFonts w:ascii="Arial" w:hAnsi="Arial" w:cs="Arial"/>
                <w:color w:val="000000" w:themeColor="text1"/>
              </w:rPr>
              <w:t xml:space="preserve">est forces are considering a starting salary of </w:t>
            </w:r>
            <w:r w:rsidR="003B50CE">
              <w:rPr>
                <w:rFonts w:ascii="Arial" w:hAnsi="Arial" w:cs="Arial"/>
                <w:color w:val="000000" w:themeColor="text1"/>
              </w:rPr>
              <w:t>£23,586</w:t>
            </w:r>
            <w:r w:rsidR="00715AC8">
              <w:rPr>
                <w:rFonts w:ascii="Arial" w:hAnsi="Arial" w:cs="Arial"/>
                <w:color w:val="000000" w:themeColor="text1"/>
              </w:rPr>
              <w:t xml:space="preserve"> for Apprenticeship constables</w:t>
            </w:r>
            <w:r w:rsidR="00D64754">
              <w:rPr>
                <w:rFonts w:ascii="Arial" w:hAnsi="Arial" w:cs="Arial"/>
                <w:color w:val="000000" w:themeColor="text1"/>
              </w:rPr>
              <w:t xml:space="preserve"> for the Police Constable Degree Apprenticeship programme</w:t>
            </w:r>
            <w:r w:rsidR="00715AC8">
              <w:rPr>
                <w:rFonts w:ascii="Arial" w:hAnsi="Arial" w:cs="Arial"/>
                <w:color w:val="000000" w:themeColor="text1"/>
              </w:rPr>
              <w:t>.</w:t>
            </w:r>
            <w:r w:rsidR="003B50CE">
              <w:rPr>
                <w:rFonts w:ascii="Arial" w:hAnsi="Arial" w:cs="Arial"/>
                <w:color w:val="000000" w:themeColor="text1"/>
              </w:rPr>
              <w:t xml:space="preserve"> </w:t>
            </w:r>
            <w:r w:rsidR="00715AC8">
              <w:rPr>
                <w:rFonts w:ascii="Arial" w:hAnsi="Arial" w:cs="Arial"/>
                <w:color w:val="000000" w:themeColor="text1"/>
              </w:rPr>
              <w:t xml:space="preserve"> </w:t>
            </w:r>
            <w:r w:rsidR="003B50CE">
              <w:rPr>
                <w:rFonts w:ascii="Arial" w:hAnsi="Arial" w:cs="Arial"/>
                <w:color w:val="000000" w:themeColor="text1"/>
              </w:rPr>
              <w:t>A discus</w:t>
            </w:r>
            <w:r w:rsidR="000544B1">
              <w:rPr>
                <w:rFonts w:ascii="Arial" w:hAnsi="Arial" w:cs="Arial"/>
                <w:color w:val="000000" w:themeColor="text1"/>
              </w:rPr>
              <w:t>sion followed about the starting sal</w:t>
            </w:r>
            <w:r w:rsidR="001925EF">
              <w:rPr>
                <w:rFonts w:ascii="Arial" w:hAnsi="Arial" w:cs="Arial"/>
                <w:color w:val="000000" w:themeColor="text1"/>
              </w:rPr>
              <w:t>a</w:t>
            </w:r>
            <w:r w:rsidR="000544B1">
              <w:rPr>
                <w:rFonts w:ascii="Arial" w:hAnsi="Arial" w:cs="Arial"/>
                <w:color w:val="000000" w:themeColor="text1"/>
              </w:rPr>
              <w:t>ry, which included Federation representatives.</w:t>
            </w:r>
            <w:r w:rsidR="001925EF">
              <w:rPr>
                <w:rFonts w:ascii="Arial" w:hAnsi="Arial" w:cs="Arial"/>
                <w:color w:val="000000" w:themeColor="text1"/>
              </w:rPr>
              <w:t xml:space="preserve"> Option 3,</w:t>
            </w:r>
            <w:r w:rsidR="00F0220E">
              <w:rPr>
                <w:rFonts w:ascii="Arial" w:hAnsi="Arial" w:cs="Arial"/>
                <w:color w:val="000000" w:themeColor="text1"/>
              </w:rPr>
              <w:t xml:space="preserve"> (£23,586)</w:t>
            </w:r>
            <w:r w:rsidR="001925EF">
              <w:rPr>
                <w:rFonts w:ascii="Arial" w:hAnsi="Arial" w:cs="Arial"/>
                <w:color w:val="000000" w:themeColor="text1"/>
              </w:rPr>
              <w:t xml:space="preserve"> was considered the best starting salary for </w:t>
            </w:r>
            <w:r w:rsidR="00715AC8">
              <w:rPr>
                <w:rFonts w:ascii="Arial" w:hAnsi="Arial" w:cs="Arial"/>
                <w:color w:val="000000" w:themeColor="text1"/>
              </w:rPr>
              <w:t>A</w:t>
            </w:r>
            <w:r w:rsidR="001925EF">
              <w:rPr>
                <w:rFonts w:ascii="Arial" w:hAnsi="Arial" w:cs="Arial"/>
                <w:color w:val="000000" w:themeColor="text1"/>
              </w:rPr>
              <w:t>pprenticeship</w:t>
            </w:r>
            <w:r w:rsidR="00D64754">
              <w:rPr>
                <w:rFonts w:ascii="Arial" w:hAnsi="Arial" w:cs="Arial"/>
                <w:color w:val="000000" w:themeColor="text1"/>
              </w:rPr>
              <w:t xml:space="preserve"> Co</w:t>
            </w:r>
            <w:r w:rsidR="00715AC8">
              <w:rPr>
                <w:rFonts w:ascii="Arial" w:hAnsi="Arial" w:cs="Arial"/>
                <w:color w:val="000000" w:themeColor="text1"/>
              </w:rPr>
              <w:t>n</w:t>
            </w:r>
            <w:r w:rsidR="00D64754">
              <w:rPr>
                <w:rFonts w:ascii="Arial" w:hAnsi="Arial" w:cs="Arial"/>
                <w:color w:val="000000" w:themeColor="text1"/>
              </w:rPr>
              <w:t>s</w:t>
            </w:r>
            <w:r w:rsidR="00715AC8">
              <w:rPr>
                <w:rFonts w:ascii="Arial" w:hAnsi="Arial" w:cs="Arial"/>
                <w:color w:val="000000" w:themeColor="text1"/>
              </w:rPr>
              <w:t>tables</w:t>
            </w:r>
            <w:r w:rsidR="004D5328">
              <w:rPr>
                <w:rFonts w:ascii="Arial" w:hAnsi="Arial" w:cs="Arial"/>
                <w:color w:val="000000" w:themeColor="text1"/>
              </w:rPr>
              <w:t>, to ensure the Constabulary is competitive and attract</w:t>
            </w:r>
            <w:r w:rsidR="00F0220E">
              <w:rPr>
                <w:rFonts w:ascii="Arial" w:hAnsi="Arial" w:cs="Arial"/>
                <w:color w:val="000000" w:themeColor="text1"/>
              </w:rPr>
              <w:t>s</w:t>
            </w:r>
            <w:r w:rsidR="004D5328">
              <w:rPr>
                <w:rFonts w:ascii="Arial" w:hAnsi="Arial" w:cs="Arial"/>
                <w:color w:val="000000" w:themeColor="text1"/>
              </w:rPr>
              <w:t xml:space="preserve"> and retain</w:t>
            </w:r>
            <w:r w:rsidR="00F0220E">
              <w:rPr>
                <w:rFonts w:ascii="Arial" w:hAnsi="Arial" w:cs="Arial"/>
                <w:color w:val="000000" w:themeColor="text1"/>
              </w:rPr>
              <w:t>s</w:t>
            </w:r>
            <w:r w:rsidR="004D5328">
              <w:rPr>
                <w:rFonts w:ascii="Arial" w:hAnsi="Arial" w:cs="Arial"/>
                <w:color w:val="000000" w:themeColor="text1"/>
              </w:rPr>
              <w:t xml:space="preserve"> the best candidates</w:t>
            </w:r>
            <w:r w:rsidR="001925EF">
              <w:rPr>
                <w:rFonts w:ascii="Arial" w:hAnsi="Arial" w:cs="Arial"/>
                <w:color w:val="000000" w:themeColor="text1"/>
              </w:rPr>
              <w:t>.</w:t>
            </w:r>
          </w:p>
          <w:p w:rsidR="003B50CE" w:rsidRPr="001925EF" w:rsidRDefault="003B50CE" w:rsidP="004C2DC3">
            <w:pPr>
              <w:rPr>
                <w:rFonts w:ascii="Arial" w:hAnsi="Arial" w:cs="Arial"/>
                <w:color w:val="FF0000"/>
              </w:rPr>
            </w:pPr>
          </w:p>
          <w:p w:rsidR="00BA2091" w:rsidRPr="008728FD" w:rsidRDefault="00BA2091" w:rsidP="004C2DC3">
            <w:pPr>
              <w:rPr>
                <w:rFonts w:ascii="Arial" w:hAnsi="Arial" w:cs="Arial"/>
              </w:rPr>
            </w:pPr>
            <w:r w:rsidRPr="008728FD">
              <w:rPr>
                <w:rFonts w:ascii="Arial" w:hAnsi="Arial" w:cs="Arial"/>
                <w:b/>
              </w:rPr>
              <w:t xml:space="preserve">Voluntary Exit </w:t>
            </w:r>
            <w:r w:rsidR="001925EF" w:rsidRPr="008728FD">
              <w:rPr>
                <w:rFonts w:ascii="Arial" w:hAnsi="Arial" w:cs="Arial"/>
                <w:b/>
              </w:rPr>
              <w:t>S</w:t>
            </w:r>
            <w:r w:rsidRPr="008728FD">
              <w:rPr>
                <w:rFonts w:ascii="Arial" w:hAnsi="Arial" w:cs="Arial"/>
                <w:b/>
              </w:rPr>
              <w:t>cheme for officers</w:t>
            </w:r>
            <w:r w:rsidR="00F0220E">
              <w:rPr>
                <w:rFonts w:ascii="Arial" w:hAnsi="Arial" w:cs="Arial"/>
              </w:rPr>
              <w:t xml:space="preserve"> </w:t>
            </w:r>
            <w:r w:rsidRPr="008728FD">
              <w:rPr>
                <w:rFonts w:ascii="Arial" w:hAnsi="Arial" w:cs="Arial"/>
              </w:rPr>
              <w:t xml:space="preserve">– </w:t>
            </w:r>
            <w:r w:rsidR="001925EF" w:rsidRPr="008728FD">
              <w:rPr>
                <w:rFonts w:ascii="Arial" w:hAnsi="Arial" w:cs="Arial"/>
              </w:rPr>
              <w:t xml:space="preserve">Mrs Bailey advised that a number of </w:t>
            </w:r>
            <w:r w:rsidRPr="008728FD">
              <w:rPr>
                <w:rFonts w:ascii="Arial" w:hAnsi="Arial" w:cs="Arial"/>
              </w:rPr>
              <w:t xml:space="preserve">forces use </w:t>
            </w:r>
            <w:r w:rsidR="001925EF" w:rsidRPr="008728FD">
              <w:rPr>
                <w:rFonts w:ascii="Arial" w:hAnsi="Arial" w:cs="Arial"/>
              </w:rPr>
              <w:t xml:space="preserve">the </w:t>
            </w:r>
            <w:r w:rsidRPr="008728FD">
              <w:rPr>
                <w:rFonts w:ascii="Arial" w:hAnsi="Arial" w:cs="Arial"/>
              </w:rPr>
              <w:t xml:space="preserve">scheme, but Cheshire </w:t>
            </w:r>
            <w:r w:rsidR="001925EF" w:rsidRPr="008728FD">
              <w:rPr>
                <w:rFonts w:ascii="Arial" w:hAnsi="Arial" w:cs="Arial"/>
              </w:rPr>
              <w:t>has not</w:t>
            </w:r>
            <w:r w:rsidR="00233E73">
              <w:rPr>
                <w:rFonts w:ascii="Arial" w:hAnsi="Arial" w:cs="Arial"/>
              </w:rPr>
              <w:t xml:space="preserve"> previously</w:t>
            </w:r>
            <w:r w:rsidR="001925EF" w:rsidRPr="008728FD">
              <w:rPr>
                <w:rFonts w:ascii="Arial" w:hAnsi="Arial" w:cs="Arial"/>
              </w:rPr>
              <w:t xml:space="preserve"> </w:t>
            </w:r>
            <w:r w:rsidRPr="008728FD">
              <w:rPr>
                <w:rFonts w:ascii="Arial" w:hAnsi="Arial" w:cs="Arial"/>
              </w:rPr>
              <w:t xml:space="preserve">used </w:t>
            </w:r>
            <w:r w:rsidR="001925EF" w:rsidRPr="008728FD">
              <w:rPr>
                <w:rFonts w:ascii="Arial" w:hAnsi="Arial" w:cs="Arial"/>
              </w:rPr>
              <w:t xml:space="preserve">this scheme </w:t>
            </w:r>
            <w:r w:rsidRPr="008728FD">
              <w:rPr>
                <w:rFonts w:ascii="Arial" w:hAnsi="Arial" w:cs="Arial"/>
              </w:rPr>
              <w:t xml:space="preserve">as part of the annual </w:t>
            </w:r>
            <w:r w:rsidR="008728FD" w:rsidRPr="008728FD">
              <w:rPr>
                <w:rFonts w:ascii="Arial" w:hAnsi="Arial" w:cs="Arial"/>
              </w:rPr>
              <w:t xml:space="preserve">Priority Based Budget </w:t>
            </w:r>
            <w:r w:rsidR="008728FD">
              <w:rPr>
                <w:rFonts w:ascii="Arial" w:hAnsi="Arial" w:cs="Arial"/>
              </w:rPr>
              <w:t xml:space="preserve">(PBB) </w:t>
            </w:r>
            <w:r w:rsidRPr="008728FD">
              <w:rPr>
                <w:rFonts w:ascii="Arial" w:hAnsi="Arial" w:cs="Arial"/>
              </w:rPr>
              <w:t>process</w:t>
            </w:r>
            <w:r w:rsidR="00233E73">
              <w:rPr>
                <w:rFonts w:ascii="Arial" w:hAnsi="Arial" w:cs="Arial"/>
              </w:rPr>
              <w:t>.</w:t>
            </w:r>
            <w:r w:rsidR="001925EF" w:rsidRPr="008728FD">
              <w:rPr>
                <w:rFonts w:ascii="Arial" w:hAnsi="Arial" w:cs="Arial"/>
              </w:rPr>
              <w:t xml:space="preserve"> </w:t>
            </w:r>
            <w:r w:rsidR="00D64754" w:rsidRPr="008728FD">
              <w:rPr>
                <w:rFonts w:ascii="Arial" w:hAnsi="Arial" w:cs="Arial"/>
              </w:rPr>
              <w:t xml:space="preserve"> </w:t>
            </w:r>
            <w:r w:rsidR="001925EF" w:rsidRPr="008728FD">
              <w:rPr>
                <w:rFonts w:ascii="Arial" w:hAnsi="Arial" w:cs="Arial"/>
              </w:rPr>
              <w:t xml:space="preserve">She advised that </w:t>
            </w:r>
            <w:r w:rsidR="008728FD" w:rsidRPr="008728FD">
              <w:rPr>
                <w:rFonts w:ascii="Arial" w:hAnsi="Arial" w:cs="Arial"/>
              </w:rPr>
              <w:t>as part of the P</w:t>
            </w:r>
            <w:r w:rsidR="008728FD">
              <w:rPr>
                <w:rFonts w:ascii="Arial" w:hAnsi="Arial" w:cs="Arial"/>
              </w:rPr>
              <w:t>BB</w:t>
            </w:r>
            <w:r w:rsidR="008728FD" w:rsidRPr="008728FD">
              <w:rPr>
                <w:rFonts w:ascii="Arial" w:hAnsi="Arial" w:cs="Arial"/>
              </w:rPr>
              <w:t xml:space="preserve"> process for 2019-20, predicted leavers have been built into the assumptions and</w:t>
            </w:r>
            <w:r w:rsidR="001925EF" w:rsidRPr="008728FD">
              <w:rPr>
                <w:rFonts w:ascii="Arial" w:hAnsi="Arial" w:cs="Arial"/>
              </w:rPr>
              <w:t xml:space="preserve"> </w:t>
            </w:r>
            <w:r w:rsidR="008728FD">
              <w:rPr>
                <w:rFonts w:ascii="Arial" w:hAnsi="Arial" w:cs="Arial"/>
              </w:rPr>
              <w:t xml:space="preserve">the </w:t>
            </w:r>
            <w:r w:rsidR="001925EF" w:rsidRPr="008728FD">
              <w:rPr>
                <w:rFonts w:ascii="Arial" w:hAnsi="Arial" w:cs="Arial"/>
              </w:rPr>
              <w:t xml:space="preserve">force does </w:t>
            </w:r>
            <w:r w:rsidR="001925EF" w:rsidRPr="008728FD">
              <w:rPr>
                <w:rFonts w:ascii="Arial" w:hAnsi="Arial" w:cs="Arial"/>
                <w:b/>
              </w:rPr>
              <w:t>not</w:t>
            </w:r>
            <w:r w:rsidR="001925EF" w:rsidRPr="008728FD">
              <w:rPr>
                <w:rFonts w:ascii="Arial" w:hAnsi="Arial" w:cs="Arial"/>
              </w:rPr>
              <w:t xml:space="preserve"> need to use the Voluntary Ex</w:t>
            </w:r>
            <w:r w:rsidR="008728FD" w:rsidRPr="008728FD">
              <w:rPr>
                <w:rFonts w:ascii="Arial" w:hAnsi="Arial" w:cs="Arial"/>
              </w:rPr>
              <w:t xml:space="preserve">it Scheme for officers for the </w:t>
            </w:r>
            <w:r w:rsidR="008728FD">
              <w:rPr>
                <w:rFonts w:ascii="Arial" w:hAnsi="Arial" w:cs="Arial"/>
              </w:rPr>
              <w:t xml:space="preserve">PBB </w:t>
            </w:r>
            <w:r w:rsidR="001925EF" w:rsidRPr="008728FD">
              <w:rPr>
                <w:rFonts w:ascii="Arial" w:hAnsi="Arial" w:cs="Arial"/>
              </w:rPr>
              <w:t xml:space="preserve">process for 2019-20. </w:t>
            </w:r>
          </w:p>
          <w:p w:rsidR="00BA2091" w:rsidRPr="00870DEF" w:rsidRDefault="00BA2091" w:rsidP="004C2DC3">
            <w:pPr>
              <w:rPr>
                <w:rFonts w:ascii="Arial" w:hAnsi="Arial" w:cs="Arial"/>
                <w:color w:val="000000" w:themeColor="text1"/>
              </w:rPr>
            </w:pPr>
          </w:p>
          <w:p w:rsidR="00C47A2A" w:rsidRDefault="00DD1A57" w:rsidP="004C2DC3">
            <w:pPr>
              <w:rPr>
                <w:rFonts w:ascii="Arial" w:hAnsi="Arial" w:cs="Arial"/>
                <w:b/>
                <w:color w:val="000000" w:themeColor="text1"/>
              </w:rPr>
            </w:pPr>
            <w:r>
              <w:rPr>
                <w:rFonts w:ascii="Arial" w:hAnsi="Arial" w:cs="Arial"/>
                <w:b/>
                <w:color w:val="000000" w:themeColor="text1"/>
              </w:rPr>
              <w:t>DECISION COG/D/183/2018 Recommendations 1 and 2 were agreed.</w:t>
            </w:r>
          </w:p>
          <w:p w:rsidR="00C47A2A" w:rsidRDefault="00C47A2A" w:rsidP="004C2DC3">
            <w:pPr>
              <w:rPr>
                <w:rFonts w:ascii="Arial" w:hAnsi="Arial" w:cs="Arial"/>
                <w:b/>
                <w:color w:val="000000" w:themeColor="text1"/>
              </w:rPr>
            </w:pPr>
          </w:p>
          <w:p w:rsidR="003B50CE" w:rsidRPr="00AE449E" w:rsidRDefault="003B50CE" w:rsidP="003B50CE">
            <w:pPr>
              <w:pStyle w:val="ListParagraph"/>
              <w:numPr>
                <w:ilvl w:val="0"/>
                <w:numId w:val="33"/>
              </w:numPr>
              <w:spacing w:after="0" w:line="240" w:lineRule="auto"/>
              <w:rPr>
                <w:rFonts w:ascii="Arial" w:hAnsi="Arial" w:cs="Arial"/>
              </w:rPr>
            </w:pPr>
            <w:r w:rsidRPr="00AE449E">
              <w:rPr>
                <w:rFonts w:ascii="Arial" w:hAnsi="Arial" w:cs="Arial"/>
              </w:rPr>
              <w:t xml:space="preserve">the recommendation made in </w:t>
            </w:r>
            <w:r w:rsidR="00F0220E">
              <w:rPr>
                <w:rFonts w:ascii="Arial" w:hAnsi="Arial" w:cs="Arial"/>
              </w:rPr>
              <w:t xml:space="preserve">Option 3, in </w:t>
            </w:r>
            <w:r w:rsidRPr="00AE449E">
              <w:rPr>
                <w:rFonts w:ascii="Arial" w:hAnsi="Arial" w:cs="Arial"/>
              </w:rPr>
              <w:t>relation to the Police Constable Degree Apprenticeship</w:t>
            </w:r>
            <w:r w:rsidR="008B792A">
              <w:rPr>
                <w:rFonts w:ascii="Arial" w:hAnsi="Arial" w:cs="Arial"/>
              </w:rPr>
              <w:t xml:space="preserve"> constable</w:t>
            </w:r>
            <w:r w:rsidRPr="00AE449E">
              <w:rPr>
                <w:rFonts w:ascii="Arial" w:hAnsi="Arial" w:cs="Arial"/>
              </w:rPr>
              <w:t xml:space="preserve"> starting salary is agreed and implemented within Cheshire Constabulary</w:t>
            </w:r>
            <w:r w:rsidR="00F0220E">
              <w:rPr>
                <w:rFonts w:ascii="Arial" w:hAnsi="Arial" w:cs="Arial"/>
              </w:rPr>
              <w:t>, at SCP1 £23,586</w:t>
            </w:r>
            <w:r w:rsidRPr="00AE449E">
              <w:rPr>
                <w:rFonts w:ascii="Arial" w:hAnsi="Arial" w:cs="Arial"/>
              </w:rPr>
              <w:t xml:space="preserve">. </w:t>
            </w:r>
            <w:r w:rsidRPr="00AE449E">
              <w:rPr>
                <w:rFonts w:ascii="Arial" w:hAnsi="Arial" w:cs="Arial"/>
              </w:rPr>
              <w:br/>
            </w:r>
          </w:p>
          <w:p w:rsidR="003B50CE" w:rsidRPr="00AE449E" w:rsidRDefault="003B50CE" w:rsidP="003B50CE">
            <w:pPr>
              <w:pStyle w:val="ListParagraph"/>
              <w:numPr>
                <w:ilvl w:val="0"/>
                <w:numId w:val="33"/>
              </w:numPr>
              <w:spacing w:after="0" w:line="240" w:lineRule="auto"/>
              <w:rPr>
                <w:rFonts w:ascii="Arial" w:hAnsi="Arial" w:cs="Arial"/>
              </w:rPr>
            </w:pPr>
            <w:r w:rsidRPr="00AE449E">
              <w:rPr>
                <w:rFonts w:ascii="Arial" w:hAnsi="Arial" w:cs="Arial"/>
              </w:rPr>
              <w:t xml:space="preserve">Chief Officer Group notes that </w:t>
            </w:r>
            <w:r w:rsidR="008B792A">
              <w:rPr>
                <w:rFonts w:ascii="Arial" w:hAnsi="Arial" w:cs="Arial"/>
              </w:rPr>
              <w:t>Cheshire Constabulary</w:t>
            </w:r>
            <w:r w:rsidRPr="00AE449E">
              <w:rPr>
                <w:rFonts w:ascii="Arial" w:hAnsi="Arial" w:cs="Arial"/>
              </w:rPr>
              <w:t xml:space="preserve"> will </w:t>
            </w:r>
            <w:r w:rsidRPr="00AE449E">
              <w:rPr>
                <w:rFonts w:ascii="Arial" w:hAnsi="Arial" w:cs="Arial"/>
                <w:b/>
              </w:rPr>
              <w:t>not</w:t>
            </w:r>
            <w:r w:rsidRPr="00AE449E">
              <w:rPr>
                <w:rFonts w:ascii="Arial" w:hAnsi="Arial" w:cs="Arial"/>
              </w:rPr>
              <w:t xml:space="preserve"> be required to </w:t>
            </w:r>
            <w:r w:rsidRPr="00AE449E">
              <w:rPr>
                <w:rFonts w:ascii="Arial" w:hAnsi="Arial" w:cs="Arial"/>
              </w:rPr>
              <w:lastRenderedPageBreak/>
              <w:t>consider the use of the Police Officer Voluntary Exit scheme in 2019-20, based on the workforce planning assumptions that are taking place as part of the Priority Based Budgeting for 2019-2020</w:t>
            </w:r>
            <w:r w:rsidR="00F0220E">
              <w:rPr>
                <w:rFonts w:ascii="Arial" w:hAnsi="Arial" w:cs="Arial"/>
              </w:rPr>
              <w:t>,</w:t>
            </w:r>
            <w:r w:rsidRPr="00AE449E">
              <w:rPr>
                <w:rFonts w:ascii="Arial" w:hAnsi="Arial" w:cs="Arial"/>
              </w:rPr>
              <w:t xml:space="preserve"> in order to meet predicted establishment numbers. </w:t>
            </w:r>
          </w:p>
          <w:p w:rsidR="00BA2091" w:rsidRDefault="00BA2091" w:rsidP="004C2DC3">
            <w:pPr>
              <w:rPr>
                <w:rFonts w:ascii="Arial" w:hAnsi="Arial" w:cs="Arial"/>
                <w:b/>
                <w:color w:val="000000" w:themeColor="text1"/>
              </w:rPr>
            </w:pPr>
          </w:p>
          <w:p w:rsidR="00BA2091" w:rsidRDefault="00BA2091" w:rsidP="004C2DC3">
            <w:pPr>
              <w:rPr>
                <w:rFonts w:ascii="Arial" w:hAnsi="Arial" w:cs="Arial"/>
                <w:b/>
                <w:color w:val="000000" w:themeColor="text1"/>
              </w:rPr>
            </w:pPr>
          </w:p>
        </w:tc>
      </w:tr>
      <w:tr w:rsidR="001A0BC5" w:rsidRPr="0019512A" w:rsidTr="00563BA1">
        <w:tc>
          <w:tcPr>
            <w:tcW w:w="684" w:type="dxa"/>
            <w:shd w:val="clear" w:color="auto" w:fill="auto"/>
          </w:tcPr>
          <w:p w:rsidR="001A0BC5" w:rsidRDefault="001A0BC5" w:rsidP="007552DB">
            <w:pPr>
              <w:rPr>
                <w:rFonts w:ascii="Arial" w:hAnsi="Arial" w:cs="Arial"/>
              </w:rPr>
            </w:pPr>
            <w:r>
              <w:rPr>
                <w:rFonts w:ascii="Arial" w:hAnsi="Arial" w:cs="Arial"/>
              </w:rPr>
              <w:lastRenderedPageBreak/>
              <w:t>11.</w:t>
            </w:r>
          </w:p>
        </w:tc>
        <w:tc>
          <w:tcPr>
            <w:tcW w:w="9089" w:type="dxa"/>
            <w:gridSpan w:val="2"/>
            <w:shd w:val="clear" w:color="auto" w:fill="auto"/>
          </w:tcPr>
          <w:p w:rsidR="001A0BC5" w:rsidRDefault="001A0BC5" w:rsidP="004C2DC3">
            <w:pPr>
              <w:rPr>
                <w:rFonts w:ascii="Arial" w:hAnsi="Arial" w:cs="Arial"/>
                <w:b/>
                <w:color w:val="000000" w:themeColor="text1"/>
              </w:rPr>
            </w:pPr>
            <w:r>
              <w:rPr>
                <w:rFonts w:ascii="Arial" w:hAnsi="Arial" w:cs="Arial"/>
                <w:b/>
                <w:color w:val="000000" w:themeColor="text1"/>
              </w:rPr>
              <w:t xml:space="preserve">Living Wage Foundation </w:t>
            </w:r>
            <w:r w:rsidR="00233E73">
              <w:rPr>
                <w:rFonts w:ascii="Arial" w:hAnsi="Arial" w:cs="Arial"/>
                <w:b/>
                <w:color w:val="000000" w:themeColor="text1"/>
              </w:rPr>
              <w:t xml:space="preserve">(UK Living Wage) </w:t>
            </w:r>
            <w:r>
              <w:rPr>
                <w:rFonts w:ascii="Arial" w:hAnsi="Arial" w:cs="Arial"/>
                <w:b/>
                <w:color w:val="000000" w:themeColor="text1"/>
              </w:rPr>
              <w:t>Increase</w:t>
            </w:r>
          </w:p>
        </w:tc>
      </w:tr>
      <w:tr w:rsidR="001A0BC5" w:rsidRPr="0019512A" w:rsidTr="00563BA1">
        <w:tc>
          <w:tcPr>
            <w:tcW w:w="684" w:type="dxa"/>
            <w:shd w:val="clear" w:color="auto" w:fill="auto"/>
          </w:tcPr>
          <w:p w:rsidR="001A0BC5" w:rsidRDefault="001A0BC5" w:rsidP="007552DB">
            <w:pPr>
              <w:rPr>
                <w:rFonts w:ascii="Arial" w:hAnsi="Arial" w:cs="Arial"/>
              </w:rPr>
            </w:pPr>
          </w:p>
        </w:tc>
        <w:tc>
          <w:tcPr>
            <w:tcW w:w="9089" w:type="dxa"/>
            <w:gridSpan w:val="2"/>
            <w:shd w:val="clear" w:color="auto" w:fill="auto"/>
          </w:tcPr>
          <w:p w:rsidR="0018659D" w:rsidRDefault="00FB48D3" w:rsidP="004C2DC3">
            <w:pPr>
              <w:rPr>
                <w:rFonts w:ascii="Arial" w:hAnsi="Arial" w:cs="Arial"/>
                <w:color w:val="000000" w:themeColor="text1"/>
              </w:rPr>
            </w:pPr>
            <w:r w:rsidRPr="00330D60">
              <w:rPr>
                <w:rFonts w:ascii="Arial" w:hAnsi="Arial" w:cs="Arial"/>
                <w:color w:val="000000" w:themeColor="text1"/>
              </w:rPr>
              <w:t>Mrs B</w:t>
            </w:r>
            <w:r w:rsidR="00467B76">
              <w:rPr>
                <w:rFonts w:ascii="Arial" w:hAnsi="Arial" w:cs="Arial"/>
                <w:color w:val="000000" w:themeColor="text1"/>
              </w:rPr>
              <w:t xml:space="preserve">ailey said the Constabulary had </w:t>
            </w:r>
            <w:r w:rsidR="009434C5">
              <w:rPr>
                <w:rFonts w:ascii="Arial" w:hAnsi="Arial" w:cs="Arial"/>
                <w:color w:val="000000" w:themeColor="text1"/>
              </w:rPr>
              <w:t>become an accredited UK L</w:t>
            </w:r>
            <w:r w:rsidR="00F77676">
              <w:rPr>
                <w:rFonts w:ascii="Arial" w:hAnsi="Arial" w:cs="Arial"/>
                <w:color w:val="000000" w:themeColor="text1"/>
              </w:rPr>
              <w:t xml:space="preserve">iving Wage employer in April 2018 and the UK </w:t>
            </w:r>
            <w:r w:rsidR="00467B76">
              <w:rPr>
                <w:rFonts w:ascii="Arial" w:hAnsi="Arial" w:cs="Arial"/>
                <w:color w:val="000000" w:themeColor="text1"/>
              </w:rPr>
              <w:t xml:space="preserve">Living Wage </w:t>
            </w:r>
            <w:r w:rsidR="0018659D">
              <w:rPr>
                <w:rFonts w:ascii="Arial" w:hAnsi="Arial" w:cs="Arial"/>
                <w:color w:val="000000" w:themeColor="text1"/>
              </w:rPr>
              <w:t>hourly rate has i</w:t>
            </w:r>
            <w:r w:rsidRPr="00330D60">
              <w:rPr>
                <w:rFonts w:ascii="Arial" w:hAnsi="Arial" w:cs="Arial"/>
                <w:color w:val="000000" w:themeColor="text1"/>
              </w:rPr>
              <w:t>ncreased</w:t>
            </w:r>
            <w:r w:rsidR="0018659D">
              <w:rPr>
                <w:rFonts w:ascii="Arial" w:hAnsi="Arial" w:cs="Arial"/>
                <w:color w:val="000000" w:themeColor="text1"/>
              </w:rPr>
              <w:t xml:space="preserve"> to £9.00</w:t>
            </w:r>
            <w:r w:rsidRPr="00330D60">
              <w:rPr>
                <w:rFonts w:ascii="Arial" w:hAnsi="Arial" w:cs="Arial"/>
                <w:color w:val="000000" w:themeColor="text1"/>
              </w:rPr>
              <w:t xml:space="preserve"> </w:t>
            </w:r>
            <w:r w:rsidR="0018659D">
              <w:rPr>
                <w:rFonts w:ascii="Arial" w:hAnsi="Arial" w:cs="Arial"/>
                <w:color w:val="000000" w:themeColor="text1"/>
              </w:rPr>
              <w:t>from November 2018</w:t>
            </w:r>
            <w:r w:rsidR="008B792A">
              <w:rPr>
                <w:rFonts w:ascii="Arial" w:hAnsi="Arial" w:cs="Arial"/>
                <w:color w:val="000000" w:themeColor="text1"/>
              </w:rPr>
              <w:t>.  S</w:t>
            </w:r>
            <w:r w:rsidR="00467B76">
              <w:rPr>
                <w:rFonts w:ascii="Arial" w:hAnsi="Arial" w:cs="Arial"/>
                <w:color w:val="000000" w:themeColor="text1"/>
              </w:rPr>
              <w:t xml:space="preserve">he recommended that </w:t>
            </w:r>
            <w:r w:rsidR="0018659D">
              <w:rPr>
                <w:rFonts w:ascii="Arial" w:hAnsi="Arial" w:cs="Arial"/>
                <w:color w:val="000000" w:themeColor="text1"/>
              </w:rPr>
              <w:t>the</w:t>
            </w:r>
            <w:r w:rsidR="00467B76">
              <w:rPr>
                <w:rFonts w:ascii="Arial" w:hAnsi="Arial" w:cs="Arial"/>
                <w:color w:val="000000" w:themeColor="text1"/>
              </w:rPr>
              <w:t xml:space="preserve"> Constabulary accept the increase</w:t>
            </w:r>
            <w:r w:rsidR="008B792A">
              <w:rPr>
                <w:rFonts w:ascii="Arial" w:hAnsi="Arial" w:cs="Arial"/>
                <w:color w:val="000000" w:themeColor="text1"/>
              </w:rPr>
              <w:t>d hourly rate of £9.00</w:t>
            </w:r>
            <w:r w:rsidR="00F77676">
              <w:rPr>
                <w:rFonts w:ascii="Arial" w:hAnsi="Arial" w:cs="Arial"/>
                <w:color w:val="000000" w:themeColor="text1"/>
              </w:rPr>
              <w:t xml:space="preserve">, </w:t>
            </w:r>
            <w:r w:rsidR="00350D65">
              <w:rPr>
                <w:rFonts w:ascii="Arial" w:hAnsi="Arial" w:cs="Arial"/>
                <w:color w:val="000000" w:themeColor="text1"/>
              </w:rPr>
              <w:t xml:space="preserve">which will </w:t>
            </w:r>
            <w:r w:rsidR="00F77676">
              <w:rPr>
                <w:rFonts w:ascii="Arial" w:hAnsi="Arial" w:cs="Arial"/>
                <w:color w:val="000000" w:themeColor="text1"/>
              </w:rPr>
              <w:t>be implemented from 1 April 2019</w:t>
            </w:r>
            <w:r w:rsidR="0018659D">
              <w:rPr>
                <w:rFonts w:ascii="Arial" w:hAnsi="Arial" w:cs="Arial"/>
                <w:color w:val="000000" w:themeColor="text1"/>
              </w:rPr>
              <w:t xml:space="preserve">.  </w:t>
            </w:r>
          </w:p>
          <w:p w:rsidR="00FD6A41" w:rsidRDefault="00467B76" w:rsidP="004C2DC3">
            <w:pPr>
              <w:rPr>
                <w:rFonts w:ascii="Arial" w:hAnsi="Arial" w:cs="Arial"/>
                <w:color w:val="000000" w:themeColor="text1"/>
              </w:rPr>
            </w:pPr>
            <w:r>
              <w:rPr>
                <w:rFonts w:ascii="Arial" w:hAnsi="Arial" w:cs="Arial"/>
                <w:color w:val="000000" w:themeColor="text1"/>
              </w:rPr>
              <w:t>Th</w:t>
            </w:r>
            <w:r w:rsidR="0018659D">
              <w:rPr>
                <w:rFonts w:ascii="Arial" w:hAnsi="Arial" w:cs="Arial"/>
                <w:color w:val="000000" w:themeColor="text1"/>
              </w:rPr>
              <w:t xml:space="preserve">is </w:t>
            </w:r>
            <w:r>
              <w:rPr>
                <w:rFonts w:ascii="Arial" w:hAnsi="Arial" w:cs="Arial"/>
                <w:color w:val="000000" w:themeColor="text1"/>
              </w:rPr>
              <w:t xml:space="preserve">increase in the </w:t>
            </w:r>
            <w:r w:rsidR="008B792A">
              <w:rPr>
                <w:rFonts w:ascii="Arial" w:hAnsi="Arial" w:cs="Arial"/>
                <w:color w:val="000000" w:themeColor="text1"/>
              </w:rPr>
              <w:t xml:space="preserve">UK </w:t>
            </w:r>
            <w:r>
              <w:rPr>
                <w:rFonts w:ascii="Arial" w:hAnsi="Arial" w:cs="Arial"/>
                <w:color w:val="000000" w:themeColor="text1"/>
              </w:rPr>
              <w:t>Living Wage</w:t>
            </w:r>
            <w:r w:rsidR="0018659D">
              <w:rPr>
                <w:rFonts w:ascii="Arial" w:hAnsi="Arial" w:cs="Arial"/>
                <w:color w:val="000000" w:themeColor="text1"/>
              </w:rPr>
              <w:t xml:space="preserve"> hourly rate impacts on the lower two scale points of scale 2, which will be removed from use </w:t>
            </w:r>
            <w:r>
              <w:rPr>
                <w:rFonts w:ascii="Arial" w:hAnsi="Arial" w:cs="Arial"/>
                <w:color w:val="000000" w:themeColor="text1"/>
              </w:rPr>
              <w:t>in Cheshire</w:t>
            </w:r>
            <w:r w:rsidR="00233E73">
              <w:rPr>
                <w:rFonts w:ascii="Arial" w:hAnsi="Arial" w:cs="Arial"/>
                <w:color w:val="000000" w:themeColor="text1"/>
              </w:rPr>
              <w:t xml:space="preserve"> Constabulary</w:t>
            </w:r>
            <w:r w:rsidR="00FB48D3" w:rsidRPr="00330D60">
              <w:rPr>
                <w:rFonts w:ascii="Arial" w:hAnsi="Arial" w:cs="Arial"/>
                <w:color w:val="000000" w:themeColor="text1"/>
              </w:rPr>
              <w:t xml:space="preserve">.  </w:t>
            </w:r>
            <w:r w:rsidR="0018659D">
              <w:rPr>
                <w:rFonts w:ascii="Arial" w:hAnsi="Arial" w:cs="Arial"/>
                <w:color w:val="000000" w:themeColor="text1"/>
              </w:rPr>
              <w:t>A discussion followed about the increase</w:t>
            </w:r>
            <w:r w:rsidR="008B792A">
              <w:rPr>
                <w:rFonts w:ascii="Arial" w:hAnsi="Arial" w:cs="Arial"/>
                <w:color w:val="000000" w:themeColor="text1"/>
              </w:rPr>
              <w:t xml:space="preserve"> and impact</w:t>
            </w:r>
            <w:r w:rsidR="0018659D">
              <w:rPr>
                <w:rFonts w:ascii="Arial" w:hAnsi="Arial" w:cs="Arial"/>
                <w:color w:val="000000" w:themeColor="text1"/>
              </w:rPr>
              <w:t>.</w:t>
            </w:r>
          </w:p>
          <w:p w:rsidR="00A634ED" w:rsidRDefault="00A634ED" w:rsidP="004C2DC3">
            <w:pPr>
              <w:rPr>
                <w:rFonts w:ascii="Arial" w:hAnsi="Arial" w:cs="Arial"/>
                <w:b/>
                <w:color w:val="000000" w:themeColor="text1"/>
              </w:rPr>
            </w:pPr>
          </w:p>
          <w:p w:rsidR="00A634ED" w:rsidRDefault="00A634ED" w:rsidP="004C2DC3">
            <w:pPr>
              <w:rPr>
                <w:rFonts w:ascii="Arial" w:hAnsi="Arial" w:cs="Arial"/>
                <w:b/>
                <w:color w:val="000000" w:themeColor="text1"/>
              </w:rPr>
            </w:pPr>
            <w:r>
              <w:rPr>
                <w:rFonts w:ascii="Arial" w:hAnsi="Arial" w:cs="Arial"/>
                <w:b/>
                <w:color w:val="000000" w:themeColor="text1"/>
              </w:rPr>
              <w:t xml:space="preserve">DECISION </w:t>
            </w:r>
            <w:r w:rsidR="00F77676">
              <w:rPr>
                <w:rFonts w:ascii="Arial" w:hAnsi="Arial" w:cs="Arial"/>
                <w:b/>
                <w:color w:val="000000" w:themeColor="text1"/>
              </w:rPr>
              <w:t xml:space="preserve">COG/D/184/2018 </w:t>
            </w:r>
            <w:r w:rsidR="00330D60">
              <w:rPr>
                <w:rFonts w:ascii="Arial" w:hAnsi="Arial" w:cs="Arial"/>
                <w:b/>
                <w:color w:val="000000" w:themeColor="text1"/>
              </w:rPr>
              <w:t>–</w:t>
            </w:r>
            <w:r>
              <w:rPr>
                <w:rFonts w:ascii="Arial" w:hAnsi="Arial" w:cs="Arial"/>
                <w:b/>
                <w:color w:val="000000" w:themeColor="text1"/>
              </w:rPr>
              <w:t xml:space="preserve"> </w:t>
            </w:r>
            <w:r w:rsidR="0018659D">
              <w:rPr>
                <w:rFonts w:ascii="Arial" w:hAnsi="Arial" w:cs="Arial"/>
                <w:b/>
                <w:color w:val="000000" w:themeColor="text1"/>
              </w:rPr>
              <w:t>The</w:t>
            </w:r>
            <w:r w:rsidR="002048CD">
              <w:rPr>
                <w:rFonts w:ascii="Arial" w:hAnsi="Arial" w:cs="Arial"/>
                <w:b/>
                <w:color w:val="000000" w:themeColor="text1"/>
              </w:rPr>
              <w:t xml:space="preserve"> recommendations</w:t>
            </w:r>
            <w:r w:rsidR="00D07111">
              <w:rPr>
                <w:rFonts w:ascii="Arial" w:hAnsi="Arial" w:cs="Arial"/>
                <w:b/>
                <w:color w:val="000000" w:themeColor="text1"/>
              </w:rPr>
              <w:t xml:space="preserve"> </w:t>
            </w:r>
            <w:r w:rsidR="0018659D">
              <w:rPr>
                <w:rFonts w:ascii="Arial" w:hAnsi="Arial" w:cs="Arial"/>
                <w:b/>
                <w:color w:val="000000" w:themeColor="text1"/>
              </w:rPr>
              <w:t xml:space="preserve">were agreed and the increase to the UK Living Wage </w:t>
            </w:r>
            <w:r w:rsidR="00350D65">
              <w:rPr>
                <w:rFonts w:ascii="Arial" w:hAnsi="Arial" w:cs="Arial"/>
                <w:b/>
                <w:color w:val="000000" w:themeColor="text1"/>
              </w:rPr>
              <w:t>to</w:t>
            </w:r>
            <w:r w:rsidR="0018659D">
              <w:rPr>
                <w:rFonts w:ascii="Arial" w:hAnsi="Arial" w:cs="Arial"/>
                <w:b/>
                <w:color w:val="000000" w:themeColor="text1"/>
              </w:rPr>
              <w:t xml:space="preserve"> £9.00 per hour to start from 1 April 2019.</w:t>
            </w:r>
          </w:p>
          <w:p w:rsidR="003B50CE" w:rsidRPr="00233E73" w:rsidRDefault="003B50CE" w:rsidP="00F77676">
            <w:pPr>
              <w:numPr>
                <w:ilvl w:val="0"/>
                <w:numId w:val="28"/>
              </w:numPr>
              <w:rPr>
                <w:rFonts w:ascii="Arial" w:hAnsi="Arial" w:cs="Arial"/>
                <w:sz w:val="22"/>
                <w:szCs w:val="22"/>
              </w:rPr>
            </w:pPr>
            <w:r w:rsidRPr="000E1C00">
              <w:rPr>
                <w:rFonts w:ascii="Arial" w:hAnsi="Arial" w:cs="Arial"/>
                <w:sz w:val="22"/>
                <w:szCs w:val="22"/>
              </w:rPr>
              <w:t>That the UK Living Wage rate for 2019 - 2020 is considered and the planned implementation with effect from 1 April 2019 be approved; and</w:t>
            </w:r>
          </w:p>
          <w:p w:rsidR="003B50CE" w:rsidRPr="000E1C00" w:rsidRDefault="003B50CE" w:rsidP="003B50CE">
            <w:pPr>
              <w:numPr>
                <w:ilvl w:val="0"/>
                <w:numId w:val="28"/>
              </w:numPr>
              <w:rPr>
                <w:rFonts w:ascii="Arial" w:hAnsi="Arial" w:cs="Arial"/>
                <w:sz w:val="22"/>
                <w:szCs w:val="22"/>
              </w:rPr>
            </w:pPr>
            <w:r w:rsidRPr="000E1C00">
              <w:rPr>
                <w:rFonts w:ascii="Arial" w:hAnsi="Arial" w:cs="Arial"/>
                <w:sz w:val="22"/>
                <w:szCs w:val="22"/>
              </w:rPr>
              <w:t xml:space="preserve">That the UK Living Wage hourly rate is implemented within Cheshire Constabulary for police staff entry roles, removing SCP7 </w:t>
            </w:r>
            <w:r w:rsidR="00233E73">
              <w:rPr>
                <w:rFonts w:ascii="Arial" w:hAnsi="Arial" w:cs="Arial"/>
                <w:sz w:val="22"/>
                <w:szCs w:val="22"/>
              </w:rPr>
              <w:t>and SCP 8 of Scale 2 roles: and</w:t>
            </w:r>
          </w:p>
          <w:p w:rsidR="003B50CE" w:rsidRPr="000E1C00" w:rsidRDefault="003B50CE" w:rsidP="003B50CE">
            <w:pPr>
              <w:numPr>
                <w:ilvl w:val="0"/>
                <w:numId w:val="28"/>
              </w:numPr>
              <w:rPr>
                <w:rFonts w:ascii="Arial" w:hAnsi="Arial" w:cs="Arial"/>
                <w:sz w:val="22"/>
                <w:szCs w:val="22"/>
              </w:rPr>
            </w:pPr>
            <w:r w:rsidRPr="000E1C00">
              <w:rPr>
                <w:rFonts w:ascii="Arial" w:hAnsi="Arial" w:cs="Arial"/>
                <w:sz w:val="22"/>
                <w:szCs w:val="22"/>
              </w:rPr>
              <w:t>That Cheshire Constabulary apply to the Living Wage Foundation to continue with its accreditation as a Living Wage Employer at a cost of £500 per annum.</w:t>
            </w:r>
          </w:p>
          <w:p w:rsidR="003B50CE" w:rsidRDefault="003B50CE" w:rsidP="004C2DC3">
            <w:pPr>
              <w:rPr>
                <w:rFonts w:ascii="Arial" w:hAnsi="Arial" w:cs="Arial"/>
                <w:b/>
                <w:color w:val="000000" w:themeColor="text1"/>
              </w:rPr>
            </w:pPr>
          </w:p>
          <w:p w:rsidR="00330D60" w:rsidRDefault="00330D60" w:rsidP="004C2DC3">
            <w:pPr>
              <w:rPr>
                <w:rFonts w:ascii="Arial" w:hAnsi="Arial" w:cs="Arial"/>
                <w:b/>
                <w:color w:val="000000" w:themeColor="text1"/>
              </w:rPr>
            </w:pPr>
          </w:p>
        </w:tc>
      </w:tr>
      <w:tr w:rsidR="001A0BC5" w:rsidRPr="0019512A" w:rsidTr="00563BA1">
        <w:tc>
          <w:tcPr>
            <w:tcW w:w="684" w:type="dxa"/>
            <w:shd w:val="clear" w:color="auto" w:fill="auto"/>
          </w:tcPr>
          <w:p w:rsidR="001A0BC5" w:rsidRDefault="001A0BC5" w:rsidP="007552DB">
            <w:pPr>
              <w:rPr>
                <w:rFonts w:ascii="Arial" w:hAnsi="Arial" w:cs="Arial"/>
              </w:rPr>
            </w:pPr>
            <w:r>
              <w:rPr>
                <w:rFonts w:ascii="Arial" w:hAnsi="Arial" w:cs="Arial"/>
              </w:rPr>
              <w:t>12.</w:t>
            </w:r>
          </w:p>
        </w:tc>
        <w:tc>
          <w:tcPr>
            <w:tcW w:w="9089" w:type="dxa"/>
            <w:gridSpan w:val="2"/>
            <w:shd w:val="clear" w:color="auto" w:fill="auto"/>
          </w:tcPr>
          <w:p w:rsidR="001A0BC5" w:rsidRDefault="001A0BC5" w:rsidP="004C2DC3">
            <w:pPr>
              <w:rPr>
                <w:rFonts w:ascii="Arial" w:hAnsi="Arial" w:cs="Arial"/>
                <w:b/>
                <w:color w:val="000000" w:themeColor="text1"/>
              </w:rPr>
            </w:pPr>
            <w:r>
              <w:rPr>
                <w:rFonts w:ascii="Arial" w:hAnsi="Arial" w:cs="Arial"/>
                <w:b/>
                <w:color w:val="000000" w:themeColor="text1"/>
              </w:rPr>
              <w:t>Warrington Borough Council Fully Funded Sergeants post</w:t>
            </w:r>
            <w:r w:rsidR="00350D65">
              <w:rPr>
                <w:rFonts w:ascii="Arial" w:hAnsi="Arial" w:cs="Arial"/>
                <w:b/>
                <w:color w:val="000000" w:themeColor="text1"/>
              </w:rPr>
              <w:t>,</w:t>
            </w:r>
            <w:r>
              <w:rPr>
                <w:rFonts w:ascii="Arial" w:hAnsi="Arial" w:cs="Arial"/>
                <w:b/>
                <w:color w:val="000000" w:themeColor="text1"/>
              </w:rPr>
              <w:t xml:space="preserve"> 1FTE</w:t>
            </w:r>
          </w:p>
        </w:tc>
      </w:tr>
      <w:tr w:rsidR="001A0BC5" w:rsidRPr="0019512A" w:rsidTr="00563BA1">
        <w:tc>
          <w:tcPr>
            <w:tcW w:w="684" w:type="dxa"/>
            <w:shd w:val="clear" w:color="auto" w:fill="auto"/>
          </w:tcPr>
          <w:p w:rsidR="001A0BC5" w:rsidRDefault="001A0BC5" w:rsidP="007552DB">
            <w:pPr>
              <w:rPr>
                <w:rFonts w:ascii="Arial" w:hAnsi="Arial" w:cs="Arial"/>
              </w:rPr>
            </w:pPr>
          </w:p>
        </w:tc>
        <w:tc>
          <w:tcPr>
            <w:tcW w:w="9089" w:type="dxa"/>
            <w:gridSpan w:val="2"/>
            <w:shd w:val="clear" w:color="auto" w:fill="auto"/>
          </w:tcPr>
          <w:p w:rsidR="00694AA5" w:rsidRPr="00597CAA" w:rsidRDefault="00DA307E" w:rsidP="004C2DC3">
            <w:pPr>
              <w:rPr>
                <w:rFonts w:ascii="Arial" w:hAnsi="Arial" w:cs="Arial"/>
                <w:color w:val="000000" w:themeColor="text1"/>
              </w:rPr>
            </w:pPr>
            <w:r w:rsidRPr="00597CAA">
              <w:rPr>
                <w:rFonts w:ascii="Arial" w:hAnsi="Arial" w:cs="Arial"/>
                <w:color w:val="000000" w:themeColor="text1"/>
              </w:rPr>
              <w:t>Mr Martland explained the proposal</w:t>
            </w:r>
            <w:r w:rsidR="0018659D">
              <w:rPr>
                <w:rFonts w:ascii="Arial" w:hAnsi="Arial" w:cs="Arial"/>
                <w:color w:val="000000" w:themeColor="text1"/>
              </w:rPr>
              <w:t>, which follows the model us</w:t>
            </w:r>
            <w:r w:rsidR="00B166E5">
              <w:rPr>
                <w:rFonts w:ascii="Arial" w:hAnsi="Arial" w:cs="Arial"/>
                <w:color w:val="000000" w:themeColor="text1"/>
              </w:rPr>
              <w:t>e</w:t>
            </w:r>
            <w:r w:rsidR="0018659D">
              <w:rPr>
                <w:rFonts w:ascii="Arial" w:hAnsi="Arial" w:cs="Arial"/>
                <w:color w:val="000000" w:themeColor="text1"/>
              </w:rPr>
              <w:t>d in Chester LPU to deal with ASB issues</w:t>
            </w:r>
            <w:r w:rsidRPr="00597CAA">
              <w:rPr>
                <w:rFonts w:ascii="Arial" w:hAnsi="Arial" w:cs="Arial"/>
                <w:color w:val="000000" w:themeColor="text1"/>
              </w:rPr>
              <w:t>.</w:t>
            </w:r>
            <w:r w:rsidR="0018659D">
              <w:rPr>
                <w:rFonts w:ascii="Arial" w:hAnsi="Arial" w:cs="Arial"/>
                <w:color w:val="000000" w:themeColor="text1"/>
              </w:rPr>
              <w:t xml:space="preserve"> Warrington </w:t>
            </w:r>
            <w:r w:rsidR="000D5831">
              <w:rPr>
                <w:rFonts w:ascii="Arial" w:hAnsi="Arial" w:cs="Arial"/>
                <w:color w:val="000000" w:themeColor="text1"/>
              </w:rPr>
              <w:t>Borough</w:t>
            </w:r>
            <w:r w:rsidR="0018659D">
              <w:rPr>
                <w:rFonts w:ascii="Arial" w:hAnsi="Arial" w:cs="Arial"/>
                <w:color w:val="000000" w:themeColor="text1"/>
              </w:rPr>
              <w:t xml:space="preserve"> Council </w:t>
            </w:r>
            <w:r w:rsidR="00B166E5">
              <w:rPr>
                <w:rFonts w:ascii="Arial" w:hAnsi="Arial" w:cs="Arial"/>
                <w:color w:val="000000" w:themeColor="text1"/>
              </w:rPr>
              <w:t>wishes</w:t>
            </w:r>
            <w:r w:rsidR="00F0220E">
              <w:rPr>
                <w:rFonts w:ascii="Arial" w:hAnsi="Arial" w:cs="Arial"/>
                <w:color w:val="000000" w:themeColor="text1"/>
              </w:rPr>
              <w:t xml:space="preserve"> to fully fund </w:t>
            </w:r>
            <w:r w:rsidR="00806B40">
              <w:rPr>
                <w:rFonts w:ascii="Arial" w:hAnsi="Arial" w:cs="Arial"/>
                <w:color w:val="000000" w:themeColor="text1"/>
              </w:rPr>
              <w:t xml:space="preserve">1 FTE </w:t>
            </w:r>
            <w:r w:rsidR="0018659D">
              <w:rPr>
                <w:rFonts w:ascii="Arial" w:hAnsi="Arial" w:cs="Arial"/>
                <w:color w:val="000000" w:themeColor="text1"/>
              </w:rPr>
              <w:t>Sergeants post</w:t>
            </w:r>
            <w:r w:rsidR="00806B40">
              <w:rPr>
                <w:rFonts w:ascii="Arial" w:hAnsi="Arial" w:cs="Arial"/>
                <w:color w:val="000000" w:themeColor="text1"/>
              </w:rPr>
              <w:t>, to link into</w:t>
            </w:r>
            <w:r w:rsidR="0018659D">
              <w:rPr>
                <w:rFonts w:ascii="Arial" w:hAnsi="Arial" w:cs="Arial"/>
                <w:color w:val="000000" w:themeColor="text1"/>
              </w:rPr>
              <w:t xml:space="preserve"> Warrington BC </w:t>
            </w:r>
            <w:r w:rsidR="000D5831">
              <w:rPr>
                <w:rFonts w:ascii="Arial" w:hAnsi="Arial" w:cs="Arial"/>
                <w:color w:val="000000" w:themeColor="text1"/>
              </w:rPr>
              <w:t>to deal with ASB issues.</w:t>
            </w:r>
          </w:p>
          <w:p w:rsidR="00395A90" w:rsidRPr="00597CAA" w:rsidRDefault="00395A90" w:rsidP="00694AA5">
            <w:pPr>
              <w:rPr>
                <w:rFonts w:ascii="Arial" w:hAnsi="Arial" w:cs="Arial"/>
                <w:color w:val="000000" w:themeColor="text1"/>
              </w:rPr>
            </w:pPr>
            <w:r w:rsidRPr="00597CAA">
              <w:rPr>
                <w:rFonts w:ascii="Arial" w:hAnsi="Arial" w:cs="Arial"/>
                <w:color w:val="000000" w:themeColor="text1"/>
              </w:rPr>
              <w:t>Mr Bryan</w:t>
            </w:r>
            <w:r w:rsidR="000D5831">
              <w:rPr>
                <w:rFonts w:ascii="Arial" w:hAnsi="Arial" w:cs="Arial"/>
                <w:color w:val="000000" w:themeColor="text1"/>
              </w:rPr>
              <w:t xml:space="preserve"> advised that a </w:t>
            </w:r>
            <w:r w:rsidRPr="00597CAA">
              <w:rPr>
                <w:rFonts w:ascii="Arial" w:hAnsi="Arial" w:cs="Arial"/>
                <w:color w:val="000000" w:themeColor="text1"/>
              </w:rPr>
              <w:t>written agreement between</w:t>
            </w:r>
            <w:r w:rsidR="000D5831">
              <w:rPr>
                <w:rFonts w:ascii="Arial" w:hAnsi="Arial" w:cs="Arial"/>
                <w:color w:val="000000" w:themeColor="text1"/>
              </w:rPr>
              <w:t xml:space="preserve"> Warrington BC and </w:t>
            </w:r>
            <w:r w:rsidR="00350D65">
              <w:rPr>
                <w:rFonts w:ascii="Arial" w:hAnsi="Arial" w:cs="Arial"/>
                <w:color w:val="000000" w:themeColor="text1"/>
              </w:rPr>
              <w:t xml:space="preserve">the </w:t>
            </w:r>
            <w:r w:rsidR="000D5831">
              <w:rPr>
                <w:rFonts w:ascii="Arial" w:hAnsi="Arial" w:cs="Arial"/>
                <w:color w:val="000000" w:themeColor="text1"/>
              </w:rPr>
              <w:t>Constabulary is required for this proposal</w:t>
            </w:r>
            <w:r w:rsidR="00350D65">
              <w:rPr>
                <w:rFonts w:ascii="Arial" w:hAnsi="Arial" w:cs="Arial"/>
                <w:color w:val="000000" w:themeColor="text1"/>
              </w:rPr>
              <w:t>,</w:t>
            </w:r>
            <w:r w:rsidR="000D5831">
              <w:rPr>
                <w:rFonts w:ascii="Arial" w:hAnsi="Arial" w:cs="Arial"/>
                <w:color w:val="000000" w:themeColor="text1"/>
              </w:rPr>
              <w:t xml:space="preserve"> if approved.</w:t>
            </w:r>
            <w:r w:rsidRPr="00597CAA">
              <w:rPr>
                <w:rFonts w:ascii="Arial" w:hAnsi="Arial" w:cs="Arial"/>
                <w:color w:val="000000" w:themeColor="text1"/>
              </w:rPr>
              <w:t xml:space="preserve"> </w:t>
            </w:r>
          </w:p>
          <w:p w:rsidR="00395A90" w:rsidRDefault="00395A90" w:rsidP="00694AA5">
            <w:pPr>
              <w:rPr>
                <w:rFonts w:ascii="Arial" w:hAnsi="Arial" w:cs="Arial"/>
                <w:b/>
                <w:color w:val="000000" w:themeColor="text1"/>
              </w:rPr>
            </w:pPr>
          </w:p>
          <w:p w:rsidR="00395A90" w:rsidRDefault="00395A90" w:rsidP="00694AA5">
            <w:pPr>
              <w:rPr>
                <w:rFonts w:ascii="Arial" w:hAnsi="Arial" w:cs="Arial"/>
                <w:b/>
                <w:color w:val="000000" w:themeColor="text1"/>
              </w:rPr>
            </w:pPr>
            <w:r>
              <w:rPr>
                <w:rFonts w:ascii="Arial" w:hAnsi="Arial" w:cs="Arial"/>
                <w:b/>
                <w:color w:val="000000" w:themeColor="text1"/>
              </w:rPr>
              <w:t>DECISION</w:t>
            </w:r>
            <w:r w:rsidR="006436EB">
              <w:rPr>
                <w:rFonts w:ascii="Arial" w:hAnsi="Arial" w:cs="Arial"/>
                <w:b/>
                <w:color w:val="000000" w:themeColor="text1"/>
              </w:rPr>
              <w:t xml:space="preserve"> </w:t>
            </w:r>
            <w:r w:rsidR="00F77676">
              <w:rPr>
                <w:rFonts w:ascii="Arial" w:hAnsi="Arial" w:cs="Arial"/>
                <w:b/>
                <w:color w:val="000000" w:themeColor="text1"/>
              </w:rPr>
              <w:t>COG/D/185</w:t>
            </w:r>
            <w:r w:rsidR="000B06BD">
              <w:rPr>
                <w:rFonts w:ascii="Arial" w:hAnsi="Arial" w:cs="Arial"/>
                <w:b/>
                <w:color w:val="000000" w:themeColor="text1"/>
              </w:rPr>
              <w:t xml:space="preserve">/2018 - the proposal for </w:t>
            </w:r>
            <w:r w:rsidR="00B166E5">
              <w:rPr>
                <w:rFonts w:ascii="Arial" w:hAnsi="Arial" w:cs="Arial"/>
                <w:b/>
                <w:color w:val="000000" w:themeColor="text1"/>
              </w:rPr>
              <w:t xml:space="preserve">1 FTE Sergeants post, </w:t>
            </w:r>
            <w:r w:rsidR="000B06BD">
              <w:rPr>
                <w:rFonts w:ascii="Arial" w:hAnsi="Arial" w:cs="Arial"/>
                <w:b/>
                <w:color w:val="000000" w:themeColor="text1"/>
              </w:rPr>
              <w:t>fully funded</w:t>
            </w:r>
            <w:r w:rsidR="00B166E5">
              <w:rPr>
                <w:rFonts w:ascii="Arial" w:hAnsi="Arial" w:cs="Arial"/>
                <w:b/>
                <w:color w:val="000000" w:themeColor="text1"/>
              </w:rPr>
              <w:t xml:space="preserve"> by Warrington B</w:t>
            </w:r>
            <w:r w:rsidR="00AC1D60">
              <w:rPr>
                <w:rFonts w:ascii="Arial" w:hAnsi="Arial" w:cs="Arial"/>
                <w:b/>
                <w:color w:val="000000" w:themeColor="text1"/>
              </w:rPr>
              <w:t xml:space="preserve">orough </w:t>
            </w:r>
            <w:r w:rsidR="00B166E5">
              <w:rPr>
                <w:rFonts w:ascii="Arial" w:hAnsi="Arial" w:cs="Arial"/>
                <w:b/>
                <w:color w:val="000000" w:themeColor="text1"/>
              </w:rPr>
              <w:t>C</w:t>
            </w:r>
            <w:r w:rsidR="00AC1D60">
              <w:rPr>
                <w:rFonts w:ascii="Arial" w:hAnsi="Arial" w:cs="Arial"/>
                <w:b/>
                <w:color w:val="000000" w:themeColor="text1"/>
              </w:rPr>
              <w:t>ouncil</w:t>
            </w:r>
            <w:r w:rsidR="00B166E5">
              <w:rPr>
                <w:rFonts w:ascii="Arial" w:hAnsi="Arial" w:cs="Arial"/>
                <w:b/>
                <w:color w:val="000000" w:themeColor="text1"/>
              </w:rPr>
              <w:t xml:space="preserve"> was </w:t>
            </w:r>
            <w:r w:rsidR="000B06BD">
              <w:rPr>
                <w:rFonts w:ascii="Arial" w:hAnsi="Arial" w:cs="Arial"/>
                <w:b/>
                <w:color w:val="000000" w:themeColor="text1"/>
              </w:rPr>
              <w:t>agreed on a secondment basis for 12 months</w:t>
            </w:r>
            <w:r w:rsidR="00B166E5">
              <w:rPr>
                <w:rFonts w:ascii="Arial" w:hAnsi="Arial" w:cs="Arial"/>
                <w:b/>
                <w:color w:val="000000" w:themeColor="text1"/>
              </w:rPr>
              <w:t xml:space="preserve"> initially</w:t>
            </w:r>
            <w:r w:rsidR="000B06BD">
              <w:rPr>
                <w:rFonts w:ascii="Arial" w:hAnsi="Arial" w:cs="Arial"/>
                <w:b/>
                <w:color w:val="000000" w:themeColor="text1"/>
              </w:rPr>
              <w:t xml:space="preserve">.  A formal agreement to be prepared </w:t>
            </w:r>
            <w:r w:rsidR="00B166E5">
              <w:rPr>
                <w:rFonts w:ascii="Arial" w:hAnsi="Arial" w:cs="Arial"/>
                <w:b/>
                <w:color w:val="000000" w:themeColor="text1"/>
              </w:rPr>
              <w:t xml:space="preserve">by Warrington BC </w:t>
            </w:r>
            <w:r w:rsidR="000B06BD">
              <w:rPr>
                <w:rFonts w:ascii="Arial" w:hAnsi="Arial" w:cs="Arial"/>
                <w:b/>
                <w:color w:val="000000" w:themeColor="text1"/>
              </w:rPr>
              <w:t>and signed b</w:t>
            </w:r>
            <w:r w:rsidR="00B166E5">
              <w:rPr>
                <w:rFonts w:ascii="Arial" w:hAnsi="Arial" w:cs="Arial"/>
                <w:b/>
                <w:color w:val="000000" w:themeColor="text1"/>
              </w:rPr>
              <w:t>y both parties</w:t>
            </w:r>
            <w:r>
              <w:rPr>
                <w:rFonts w:ascii="Arial" w:hAnsi="Arial" w:cs="Arial"/>
                <w:b/>
                <w:color w:val="000000" w:themeColor="text1"/>
              </w:rPr>
              <w:t xml:space="preserve">– </w:t>
            </w:r>
            <w:r w:rsidR="000B06BD">
              <w:rPr>
                <w:rFonts w:ascii="Arial" w:hAnsi="Arial" w:cs="Arial"/>
                <w:b/>
                <w:color w:val="000000" w:themeColor="text1"/>
              </w:rPr>
              <w:t xml:space="preserve">with an implementation date of 2 </w:t>
            </w:r>
            <w:r w:rsidR="00B166E5">
              <w:rPr>
                <w:rFonts w:ascii="Arial" w:hAnsi="Arial" w:cs="Arial"/>
                <w:b/>
                <w:color w:val="000000" w:themeColor="text1"/>
              </w:rPr>
              <w:t>January</w:t>
            </w:r>
            <w:r w:rsidR="000B06BD">
              <w:rPr>
                <w:rFonts w:ascii="Arial" w:hAnsi="Arial" w:cs="Arial"/>
                <w:b/>
                <w:color w:val="000000" w:themeColor="text1"/>
              </w:rPr>
              <w:t xml:space="preserve"> 2019 for 12 months initially.</w:t>
            </w:r>
          </w:p>
          <w:p w:rsidR="004E0917" w:rsidRDefault="004E0917" w:rsidP="00B166E5">
            <w:pPr>
              <w:rPr>
                <w:rFonts w:ascii="Arial" w:hAnsi="Arial" w:cs="Arial"/>
                <w:b/>
                <w:color w:val="000000" w:themeColor="text1"/>
              </w:rPr>
            </w:pPr>
          </w:p>
          <w:p w:rsidR="00B166E5" w:rsidRDefault="00B166E5" w:rsidP="00B166E5">
            <w:pPr>
              <w:rPr>
                <w:rFonts w:ascii="Arial" w:hAnsi="Arial" w:cs="Arial"/>
                <w:b/>
                <w:color w:val="000000" w:themeColor="text1"/>
              </w:rPr>
            </w:pPr>
          </w:p>
        </w:tc>
      </w:tr>
      <w:tr w:rsidR="004A036E" w:rsidRPr="0019512A" w:rsidTr="00563BA1">
        <w:tc>
          <w:tcPr>
            <w:tcW w:w="684" w:type="dxa"/>
            <w:shd w:val="clear" w:color="auto" w:fill="auto"/>
          </w:tcPr>
          <w:p w:rsidR="004A036E" w:rsidRDefault="004A036E" w:rsidP="00463B1C">
            <w:pPr>
              <w:rPr>
                <w:rFonts w:ascii="Arial" w:hAnsi="Arial" w:cs="Arial"/>
              </w:rPr>
            </w:pPr>
          </w:p>
        </w:tc>
        <w:tc>
          <w:tcPr>
            <w:tcW w:w="9089" w:type="dxa"/>
            <w:gridSpan w:val="2"/>
            <w:shd w:val="clear" w:color="auto" w:fill="auto"/>
          </w:tcPr>
          <w:p w:rsidR="004A036E" w:rsidRPr="00596846" w:rsidRDefault="00596846" w:rsidP="004A036E">
            <w:pPr>
              <w:rPr>
                <w:rFonts w:ascii="Arial" w:hAnsi="Arial" w:cs="Arial"/>
                <w:b/>
              </w:rPr>
            </w:pPr>
            <w:r w:rsidRPr="00596846">
              <w:rPr>
                <w:rFonts w:ascii="Arial" w:hAnsi="Arial" w:cs="Arial"/>
                <w:b/>
              </w:rPr>
              <w:t>Items for Discussion</w:t>
            </w:r>
          </w:p>
        </w:tc>
      </w:tr>
      <w:tr w:rsidR="004A036E" w:rsidRPr="0019512A" w:rsidTr="00563BA1">
        <w:tc>
          <w:tcPr>
            <w:tcW w:w="684" w:type="dxa"/>
            <w:shd w:val="clear" w:color="auto" w:fill="auto"/>
          </w:tcPr>
          <w:p w:rsidR="004A036E" w:rsidRDefault="001A0BC5" w:rsidP="00896DFE">
            <w:pPr>
              <w:rPr>
                <w:rFonts w:ascii="Arial" w:hAnsi="Arial" w:cs="Arial"/>
              </w:rPr>
            </w:pPr>
            <w:r>
              <w:rPr>
                <w:rFonts w:ascii="Arial" w:hAnsi="Arial" w:cs="Arial"/>
              </w:rPr>
              <w:t>13</w:t>
            </w:r>
            <w:r w:rsidR="004A036E">
              <w:rPr>
                <w:rFonts w:ascii="Arial" w:hAnsi="Arial" w:cs="Arial"/>
              </w:rPr>
              <w:t>.</w:t>
            </w:r>
          </w:p>
        </w:tc>
        <w:tc>
          <w:tcPr>
            <w:tcW w:w="9089" w:type="dxa"/>
            <w:gridSpan w:val="2"/>
            <w:shd w:val="clear" w:color="auto" w:fill="auto"/>
          </w:tcPr>
          <w:p w:rsidR="004A036E" w:rsidRPr="00396382" w:rsidRDefault="00396382" w:rsidP="00B72049">
            <w:pPr>
              <w:rPr>
                <w:rFonts w:ascii="Arial" w:hAnsi="Arial" w:cs="Arial"/>
              </w:rPr>
            </w:pPr>
            <w:r w:rsidRPr="00396382">
              <w:rPr>
                <w:rFonts w:ascii="Arial" w:hAnsi="Arial" w:cs="Arial"/>
              </w:rPr>
              <w:t>None</w:t>
            </w:r>
          </w:p>
        </w:tc>
      </w:tr>
      <w:tr w:rsidR="004A036E" w:rsidRPr="0019512A" w:rsidTr="00563BA1">
        <w:tc>
          <w:tcPr>
            <w:tcW w:w="684" w:type="dxa"/>
            <w:shd w:val="clear" w:color="auto" w:fill="auto"/>
          </w:tcPr>
          <w:p w:rsidR="004A036E" w:rsidRDefault="004A036E" w:rsidP="00463B1C">
            <w:pPr>
              <w:rPr>
                <w:rFonts w:ascii="Arial" w:hAnsi="Arial" w:cs="Arial"/>
              </w:rPr>
            </w:pPr>
          </w:p>
        </w:tc>
        <w:tc>
          <w:tcPr>
            <w:tcW w:w="9089" w:type="dxa"/>
            <w:gridSpan w:val="2"/>
            <w:shd w:val="clear" w:color="auto" w:fill="auto"/>
          </w:tcPr>
          <w:p w:rsidR="004A036E" w:rsidRPr="000766E3" w:rsidRDefault="004A036E" w:rsidP="00C00D21">
            <w:pPr>
              <w:pStyle w:val="ListParagraph"/>
              <w:spacing w:after="0" w:line="240" w:lineRule="auto"/>
              <w:ind w:left="51" w:right="175"/>
              <w:rPr>
                <w:rFonts w:ascii="Arial" w:hAnsi="Arial" w:cs="Arial"/>
              </w:rPr>
            </w:pPr>
          </w:p>
        </w:tc>
      </w:tr>
      <w:tr w:rsidR="00B72049" w:rsidRPr="0019512A" w:rsidTr="00563BA1">
        <w:tc>
          <w:tcPr>
            <w:tcW w:w="684" w:type="dxa"/>
            <w:shd w:val="clear" w:color="auto" w:fill="auto"/>
          </w:tcPr>
          <w:p w:rsidR="00B72049" w:rsidRDefault="00B72049" w:rsidP="00463B1C">
            <w:pPr>
              <w:rPr>
                <w:rFonts w:ascii="Arial" w:hAnsi="Arial" w:cs="Arial"/>
              </w:rPr>
            </w:pPr>
          </w:p>
        </w:tc>
        <w:tc>
          <w:tcPr>
            <w:tcW w:w="9089" w:type="dxa"/>
            <w:gridSpan w:val="2"/>
            <w:shd w:val="clear" w:color="auto" w:fill="auto"/>
          </w:tcPr>
          <w:p w:rsidR="00396382" w:rsidRPr="00396382" w:rsidRDefault="00396382" w:rsidP="00287B37">
            <w:pPr>
              <w:pStyle w:val="ListParagraph"/>
              <w:spacing w:after="0"/>
              <w:ind w:left="51" w:right="175"/>
              <w:rPr>
                <w:rFonts w:ascii="Arial" w:hAnsi="Arial" w:cs="Arial"/>
                <w:b/>
                <w:sz w:val="24"/>
                <w:szCs w:val="24"/>
              </w:rPr>
            </w:pPr>
            <w:r>
              <w:rPr>
                <w:rFonts w:ascii="Arial" w:hAnsi="Arial" w:cs="Arial"/>
                <w:b/>
                <w:sz w:val="24"/>
                <w:szCs w:val="24"/>
              </w:rPr>
              <w:t>Items for Information</w:t>
            </w:r>
          </w:p>
        </w:tc>
      </w:tr>
      <w:tr w:rsidR="00396382" w:rsidRPr="0019512A" w:rsidTr="00563BA1">
        <w:tc>
          <w:tcPr>
            <w:tcW w:w="684" w:type="dxa"/>
            <w:shd w:val="clear" w:color="auto" w:fill="auto"/>
          </w:tcPr>
          <w:p w:rsidR="00396382" w:rsidRDefault="001A0BC5" w:rsidP="00463B1C">
            <w:pPr>
              <w:rPr>
                <w:rFonts w:ascii="Arial" w:hAnsi="Arial" w:cs="Arial"/>
              </w:rPr>
            </w:pPr>
            <w:r>
              <w:rPr>
                <w:rFonts w:ascii="Arial" w:hAnsi="Arial" w:cs="Arial"/>
              </w:rPr>
              <w:t>14</w:t>
            </w:r>
            <w:r w:rsidR="00396382">
              <w:rPr>
                <w:rFonts w:ascii="Arial" w:hAnsi="Arial" w:cs="Arial"/>
              </w:rPr>
              <w:t>.</w:t>
            </w:r>
          </w:p>
        </w:tc>
        <w:tc>
          <w:tcPr>
            <w:tcW w:w="9089" w:type="dxa"/>
            <w:gridSpan w:val="2"/>
            <w:shd w:val="clear" w:color="auto" w:fill="auto"/>
          </w:tcPr>
          <w:p w:rsidR="00C00D21" w:rsidRPr="00396382" w:rsidRDefault="001A0BC5" w:rsidP="00B166E5">
            <w:pPr>
              <w:pStyle w:val="ListParagraph"/>
              <w:spacing w:after="0" w:line="240" w:lineRule="auto"/>
              <w:ind w:left="51" w:right="175"/>
              <w:rPr>
                <w:rFonts w:ascii="Arial" w:hAnsi="Arial" w:cs="Arial"/>
                <w:sz w:val="24"/>
                <w:szCs w:val="24"/>
              </w:rPr>
            </w:pPr>
            <w:r>
              <w:rPr>
                <w:rFonts w:ascii="Arial" w:hAnsi="Arial" w:cs="Arial"/>
                <w:sz w:val="24"/>
                <w:szCs w:val="24"/>
              </w:rPr>
              <w:t>Cheshire Community Foundation Fund –</w:t>
            </w:r>
            <w:r w:rsidR="00806B40">
              <w:rPr>
                <w:rFonts w:ascii="Arial" w:hAnsi="Arial" w:cs="Arial"/>
                <w:sz w:val="24"/>
                <w:szCs w:val="24"/>
              </w:rPr>
              <w:t xml:space="preserve"> the </w:t>
            </w:r>
            <w:r w:rsidR="00350D65">
              <w:rPr>
                <w:rFonts w:ascii="Arial" w:hAnsi="Arial" w:cs="Arial"/>
                <w:sz w:val="24"/>
                <w:szCs w:val="24"/>
              </w:rPr>
              <w:t xml:space="preserve">outcome report from 2016/17 and </w:t>
            </w:r>
            <w:r>
              <w:rPr>
                <w:rFonts w:ascii="Arial" w:hAnsi="Arial" w:cs="Arial"/>
                <w:sz w:val="24"/>
                <w:szCs w:val="24"/>
              </w:rPr>
              <w:t>2017/18</w:t>
            </w:r>
            <w:r w:rsidR="00806B40">
              <w:rPr>
                <w:rFonts w:ascii="Arial" w:hAnsi="Arial" w:cs="Arial"/>
                <w:sz w:val="24"/>
                <w:szCs w:val="24"/>
              </w:rPr>
              <w:t xml:space="preserve">, </w:t>
            </w:r>
            <w:r w:rsidR="00233E73">
              <w:rPr>
                <w:rFonts w:ascii="Arial" w:hAnsi="Arial" w:cs="Arial"/>
                <w:sz w:val="24"/>
                <w:szCs w:val="24"/>
              </w:rPr>
              <w:t xml:space="preserve">has been received and </w:t>
            </w:r>
            <w:r w:rsidR="00806B40">
              <w:rPr>
                <w:rFonts w:ascii="Arial" w:hAnsi="Arial" w:cs="Arial"/>
                <w:sz w:val="24"/>
                <w:szCs w:val="24"/>
              </w:rPr>
              <w:t>details how funding s</w:t>
            </w:r>
            <w:r w:rsidR="00F0220E">
              <w:rPr>
                <w:rFonts w:ascii="Arial" w:hAnsi="Arial" w:cs="Arial"/>
                <w:sz w:val="24"/>
                <w:szCs w:val="24"/>
              </w:rPr>
              <w:t>upport was used by the charity</w:t>
            </w:r>
            <w:r w:rsidR="00806B40">
              <w:rPr>
                <w:rFonts w:ascii="Arial" w:hAnsi="Arial" w:cs="Arial"/>
                <w:sz w:val="24"/>
                <w:szCs w:val="24"/>
              </w:rPr>
              <w:t xml:space="preserve">. </w:t>
            </w:r>
          </w:p>
        </w:tc>
      </w:tr>
      <w:tr w:rsidR="001A0BC5" w:rsidRPr="0019512A" w:rsidTr="00563BA1">
        <w:tc>
          <w:tcPr>
            <w:tcW w:w="684" w:type="dxa"/>
            <w:shd w:val="clear" w:color="auto" w:fill="auto"/>
          </w:tcPr>
          <w:p w:rsidR="001A0BC5" w:rsidRDefault="001A0BC5" w:rsidP="00463B1C">
            <w:pPr>
              <w:rPr>
                <w:rFonts w:ascii="Arial" w:hAnsi="Arial" w:cs="Arial"/>
              </w:rPr>
            </w:pPr>
          </w:p>
        </w:tc>
        <w:tc>
          <w:tcPr>
            <w:tcW w:w="9089" w:type="dxa"/>
            <w:gridSpan w:val="2"/>
            <w:shd w:val="clear" w:color="auto" w:fill="auto"/>
          </w:tcPr>
          <w:p w:rsidR="00A45E56" w:rsidRPr="003F6FA7" w:rsidRDefault="002945C0" w:rsidP="00B166E5">
            <w:pPr>
              <w:pStyle w:val="ListParagraph"/>
              <w:spacing w:after="0" w:line="240" w:lineRule="auto"/>
              <w:ind w:left="51" w:right="175"/>
              <w:rPr>
                <w:rFonts w:ascii="Arial" w:hAnsi="Arial" w:cs="Arial"/>
                <w:sz w:val="24"/>
                <w:szCs w:val="24"/>
              </w:rPr>
            </w:pPr>
            <w:r>
              <w:rPr>
                <w:rFonts w:ascii="Arial" w:hAnsi="Arial" w:cs="Arial"/>
                <w:sz w:val="24"/>
                <w:szCs w:val="24"/>
              </w:rPr>
              <w:t>Ms B</w:t>
            </w:r>
            <w:r w:rsidR="00806B40">
              <w:rPr>
                <w:rFonts w:ascii="Arial" w:hAnsi="Arial" w:cs="Arial"/>
                <w:sz w:val="24"/>
                <w:szCs w:val="24"/>
              </w:rPr>
              <w:t>ebbington explained that the Constabulary have exhausted all the</w:t>
            </w:r>
            <w:r w:rsidR="003F6FA7">
              <w:rPr>
                <w:rFonts w:ascii="Arial" w:hAnsi="Arial" w:cs="Arial"/>
                <w:sz w:val="24"/>
                <w:szCs w:val="24"/>
              </w:rPr>
              <w:t xml:space="preserve"> funds from the </w:t>
            </w:r>
            <w:r>
              <w:rPr>
                <w:rFonts w:ascii="Arial" w:hAnsi="Arial" w:cs="Arial"/>
                <w:sz w:val="24"/>
                <w:szCs w:val="24"/>
              </w:rPr>
              <w:t>Police Property Act</w:t>
            </w:r>
            <w:r w:rsidR="00806B40">
              <w:rPr>
                <w:rFonts w:ascii="Arial" w:hAnsi="Arial" w:cs="Arial"/>
                <w:sz w:val="24"/>
                <w:szCs w:val="24"/>
              </w:rPr>
              <w:t xml:space="preserve"> </w:t>
            </w:r>
            <w:r w:rsidR="00233E73">
              <w:rPr>
                <w:rFonts w:ascii="Arial" w:hAnsi="Arial" w:cs="Arial"/>
                <w:sz w:val="24"/>
                <w:szCs w:val="24"/>
              </w:rPr>
              <w:t xml:space="preserve">Fund </w:t>
            </w:r>
            <w:r w:rsidR="003F6FA7">
              <w:rPr>
                <w:rFonts w:ascii="Arial" w:hAnsi="Arial" w:cs="Arial"/>
                <w:sz w:val="24"/>
                <w:szCs w:val="24"/>
              </w:rPr>
              <w:t>account</w:t>
            </w:r>
            <w:r w:rsidR="00806B40">
              <w:rPr>
                <w:rFonts w:ascii="Arial" w:hAnsi="Arial" w:cs="Arial"/>
                <w:sz w:val="24"/>
                <w:szCs w:val="24"/>
              </w:rPr>
              <w:t xml:space="preserve">, but </w:t>
            </w:r>
            <w:r w:rsidR="003D02C2">
              <w:rPr>
                <w:rFonts w:ascii="Arial" w:hAnsi="Arial" w:cs="Arial"/>
                <w:sz w:val="24"/>
                <w:szCs w:val="24"/>
              </w:rPr>
              <w:t xml:space="preserve">will </w:t>
            </w:r>
            <w:r w:rsidR="00806B40">
              <w:rPr>
                <w:rFonts w:ascii="Arial" w:hAnsi="Arial" w:cs="Arial"/>
                <w:sz w:val="24"/>
                <w:szCs w:val="24"/>
              </w:rPr>
              <w:t>continue to monitor funds for future proposals.</w:t>
            </w:r>
          </w:p>
        </w:tc>
      </w:tr>
      <w:tr w:rsidR="001A0BC5" w:rsidRPr="0019512A" w:rsidTr="00563BA1">
        <w:tc>
          <w:tcPr>
            <w:tcW w:w="684" w:type="dxa"/>
            <w:shd w:val="clear" w:color="auto" w:fill="auto"/>
          </w:tcPr>
          <w:p w:rsidR="001A0BC5" w:rsidRDefault="001A0BC5" w:rsidP="00463B1C">
            <w:pPr>
              <w:rPr>
                <w:rFonts w:ascii="Arial" w:hAnsi="Arial" w:cs="Arial"/>
              </w:rPr>
            </w:pPr>
          </w:p>
        </w:tc>
        <w:tc>
          <w:tcPr>
            <w:tcW w:w="9089" w:type="dxa"/>
            <w:gridSpan w:val="2"/>
            <w:shd w:val="clear" w:color="auto" w:fill="auto"/>
          </w:tcPr>
          <w:p w:rsidR="001A0BC5" w:rsidRDefault="001A0BC5" w:rsidP="001A0BC5">
            <w:pPr>
              <w:pStyle w:val="ListParagraph"/>
              <w:spacing w:after="0"/>
              <w:ind w:left="51" w:right="175"/>
              <w:rPr>
                <w:rFonts w:ascii="Arial" w:hAnsi="Arial" w:cs="Arial"/>
                <w:sz w:val="24"/>
                <w:szCs w:val="24"/>
              </w:rPr>
            </w:pPr>
          </w:p>
        </w:tc>
      </w:tr>
      <w:tr w:rsidR="00B72049" w:rsidRPr="0019512A" w:rsidTr="00563BA1">
        <w:trPr>
          <w:trHeight w:val="284"/>
        </w:trPr>
        <w:tc>
          <w:tcPr>
            <w:tcW w:w="684" w:type="dxa"/>
            <w:shd w:val="clear" w:color="auto" w:fill="auto"/>
          </w:tcPr>
          <w:p w:rsidR="00B72049" w:rsidRPr="00B72049" w:rsidRDefault="00B72049" w:rsidP="00287B37">
            <w:pPr>
              <w:rPr>
                <w:rFonts w:ascii="Arial" w:hAnsi="Arial" w:cs="Arial"/>
              </w:rPr>
            </w:pPr>
          </w:p>
        </w:tc>
        <w:tc>
          <w:tcPr>
            <w:tcW w:w="9089" w:type="dxa"/>
            <w:gridSpan w:val="2"/>
            <w:shd w:val="clear" w:color="auto" w:fill="auto"/>
          </w:tcPr>
          <w:p w:rsidR="00B72049" w:rsidRDefault="00596846" w:rsidP="008F1651">
            <w:pPr>
              <w:pStyle w:val="ListParagraph"/>
              <w:spacing w:after="0" w:line="240" w:lineRule="auto"/>
              <w:ind w:left="51" w:right="175"/>
              <w:rPr>
                <w:rFonts w:ascii="Arial" w:hAnsi="Arial"/>
                <w:b/>
                <w:sz w:val="24"/>
                <w:szCs w:val="24"/>
              </w:rPr>
            </w:pPr>
            <w:r w:rsidRPr="00396382">
              <w:rPr>
                <w:rFonts w:ascii="Arial" w:hAnsi="Arial"/>
                <w:b/>
                <w:sz w:val="24"/>
                <w:szCs w:val="24"/>
              </w:rPr>
              <w:t>PART TWO  - PRIVATE ITEMS</w:t>
            </w:r>
          </w:p>
          <w:p w:rsidR="00C00D21" w:rsidRPr="00C00D21" w:rsidRDefault="00C00D21" w:rsidP="008F1651">
            <w:pPr>
              <w:pStyle w:val="Heading3"/>
              <w:spacing w:before="0"/>
              <w:ind w:left="51"/>
              <w:rPr>
                <w:rFonts w:ascii="Arial" w:hAnsi="Arial"/>
                <w:b w:val="0"/>
                <w:i/>
                <w:color w:val="auto"/>
                <w:sz w:val="22"/>
                <w:szCs w:val="22"/>
              </w:rPr>
            </w:pPr>
            <w:r w:rsidRPr="00C00D21">
              <w:rPr>
                <w:rFonts w:ascii="Arial" w:hAnsi="Arial"/>
                <w:b w:val="0"/>
                <w:i/>
                <w:color w:val="auto"/>
                <w:sz w:val="22"/>
                <w:szCs w:val="22"/>
              </w:rPr>
              <w:t xml:space="preserve">That the following matters be considered in private on the grounds that they involve </w:t>
            </w:r>
          </w:p>
          <w:p w:rsidR="00C00D21" w:rsidRPr="00C00D21" w:rsidRDefault="00C00D21" w:rsidP="008F1651">
            <w:pPr>
              <w:pStyle w:val="Heading3"/>
              <w:spacing w:before="0"/>
              <w:ind w:left="51"/>
              <w:rPr>
                <w:rFonts w:ascii="Arial" w:hAnsi="Arial"/>
                <w:b w:val="0"/>
                <w:i/>
                <w:color w:val="auto"/>
                <w:sz w:val="22"/>
                <w:szCs w:val="22"/>
              </w:rPr>
            </w:pPr>
            <w:r w:rsidRPr="00C00D21">
              <w:rPr>
                <w:rFonts w:ascii="Arial" w:hAnsi="Arial"/>
                <w:b w:val="0"/>
                <w:i/>
                <w:color w:val="auto"/>
                <w:sz w:val="22"/>
                <w:szCs w:val="22"/>
              </w:rPr>
              <w:t xml:space="preserve">the likely disclosure of exempt information as defined in the Freedom of Information </w:t>
            </w:r>
          </w:p>
          <w:p w:rsidR="00C00D21" w:rsidRDefault="00C00D21" w:rsidP="008F1651">
            <w:pPr>
              <w:ind w:left="51" w:right="175"/>
              <w:rPr>
                <w:rFonts w:ascii="Arial" w:hAnsi="Arial"/>
                <w:i/>
                <w:sz w:val="22"/>
                <w:szCs w:val="22"/>
              </w:rPr>
            </w:pPr>
            <w:r w:rsidRPr="00C00D21">
              <w:rPr>
                <w:rFonts w:ascii="Arial" w:hAnsi="Arial"/>
                <w:i/>
                <w:sz w:val="22"/>
                <w:szCs w:val="22"/>
              </w:rPr>
              <w:t>Act 2000. Section 31 Law Enforcement and Section 43 Commercial Interest</w:t>
            </w:r>
            <w:r>
              <w:rPr>
                <w:rFonts w:ascii="Arial" w:hAnsi="Arial"/>
                <w:i/>
                <w:sz w:val="22"/>
                <w:szCs w:val="22"/>
              </w:rPr>
              <w:t>.</w:t>
            </w:r>
          </w:p>
          <w:p w:rsidR="00C00D21" w:rsidRPr="00C00D21" w:rsidRDefault="00C00D21" w:rsidP="008F1651">
            <w:pPr>
              <w:ind w:left="51" w:right="175"/>
              <w:rPr>
                <w:rFonts w:ascii="Arial" w:hAnsi="Arial"/>
                <w:b/>
                <w:sz w:val="22"/>
                <w:szCs w:val="22"/>
              </w:rPr>
            </w:pPr>
          </w:p>
          <w:p w:rsidR="00396382" w:rsidRPr="00B72049" w:rsidRDefault="00396382" w:rsidP="008F1651">
            <w:pPr>
              <w:pStyle w:val="ListParagraph"/>
              <w:spacing w:after="0" w:line="240" w:lineRule="auto"/>
              <w:ind w:left="51" w:right="175"/>
              <w:rPr>
                <w:rFonts w:ascii="Arial" w:hAnsi="Arial" w:cs="Arial"/>
                <w:sz w:val="24"/>
                <w:szCs w:val="24"/>
              </w:rPr>
            </w:pPr>
            <w:r w:rsidRPr="00396382">
              <w:rPr>
                <w:rFonts w:ascii="Arial" w:hAnsi="Arial"/>
                <w:b/>
                <w:sz w:val="24"/>
                <w:szCs w:val="24"/>
              </w:rPr>
              <w:t>Items for Decision</w:t>
            </w:r>
          </w:p>
        </w:tc>
      </w:tr>
      <w:tr w:rsidR="00B72049" w:rsidRPr="0019512A" w:rsidTr="00563BA1">
        <w:trPr>
          <w:trHeight w:val="284"/>
        </w:trPr>
        <w:tc>
          <w:tcPr>
            <w:tcW w:w="684" w:type="dxa"/>
            <w:shd w:val="clear" w:color="auto" w:fill="auto"/>
          </w:tcPr>
          <w:p w:rsidR="00B72049" w:rsidRPr="00B72049" w:rsidRDefault="001A0BC5" w:rsidP="00287B37">
            <w:pPr>
              <w:rPr>
                <w:rFonts w:ascii="Arial" w:hAnsi="Arial" w:cs="Arial"/>
              </w:rPr>
            </w:pPr>
            <w:r>
              <w:rPr>
                <w:rFonts w:ascii="Arial" w:hAnsi="Arial" w:cs="Arial"/>
              </w:rPr>
              <w:t>15</w:t>
            </w:r>
            <w:r w:rsidR="00396382">
              <w:rPr>
                <w:rFonts w:ascii="Arial" w:hAnsi="Arial" w:cs="Arial"/>
              </w:rPr>
              <w:t>.</w:t>
            </w:r>
          </w:p>
        </w:tc>
        <w:tc>
          <w:tcPr>
            <w:tcW w:w="9089" w:type="dxa"/>
            <w:gridSpan w:val="2"/>
            <w:shd w:val="clear" w:color="auto" w:fill="auto"/>
          </w:tcPr>
          <w:p w:rsidR="00B72049" w:rsidRDefault="001A0BC5" w:rsidP="008F1651">
            <w:pPr>
              <w:pStyle w:val="ListParagraph"/>
              <w:spacing w:after="0" w:line="240" w:lineRule="auto"/>
              <w:ind w:left="51" w:right="175"/>
              <w:rPr>
                <w:rFonts w:ascii="Arial" w:hAnsi="Arial" w:cs="Arial"/>
                <w:b/>
                <w:sz w:val="24"/>
                <w:szCs w:val="24"/>
              </w:rPr>
            </w:pPr>
            <w:r>
              <w:rPr>
                <w:rFonts w:ascii="Arial" w:hAnsi="Arial" w:cs="Arial"/>
                <w:b/>
                <w:sz w:val="24"/>
                <w:szCs w:val="24"/>
              </w:rPr>
              <w:t>Draft Minutes and Actions from 16 October 2018</w:t>
            </w:r>
          </w:p>
          <w:p w:rsidR="003D02C2" w:rsidRPr="003D02C2" w:rsidRDefault="003D02C2" w:rsidP="008F1651">
            <w:pPr>
              <w:pStyle w:val="ListParagraph"/>
              <w:spacing w:after="0" w:line="240" w:lineRule="auto"/>
              <w:ind w:left="51" w:right="175"/>
              <w:rPr>
                <w:rFonts w:ascii="Arial" w:hAnsi="Arial" w:cs="Arial"/>
                <w:sz w:val="24"/>
                <w:szCs w:val="24"/>
              </w:rPr>
            </w:pPr>
            <w:r w:rsidRPr="003D02C2">
              <w:rPr>
                <w:rFonts w:ascii="Arial" w:hAnsi="Arial" w:cs="Arial"/>
                <w:sz w:val="24"/>
                <w:szCs w:val="24"/>
              </w:rPr>
              <w:t>See item 1 above.</w:t>
            </w:r>
          </w:p>
        </w:tc>
      </w:tr>
      <w:tr w:rsidR="00396382" w:rsidRPr="0019512A" w:rsidTr="00563BA1">
        <w:trPr>
          <w:trHeight w:val="284"/>
        </w:trPr>
        <w:tc>
          <w:tcPr>
            <w:tcW w:w="684" w:type="dxa"/>
            <w:shd w:val="clear" w:color="auto" w:fill="auto"/>
          </w:tcPr>
          <w:p w:rsidR="00396382" w:rsidRDefault="00396382" w:rsidP="00287B37">
            <w:pPr>
              <w:rPr>
                <w:rFonts w:ascii="Arial" w:hAnsi="Arial" w:cs="Arial"/>
              </w:rPr>
            </w:pPr>
          </w:p>
        </w:tc>
        <w:tc>
          <w:tcPr>
            <w:tcW w:w="9089" w:type="dxa"/>
            <w:gridSpan w:val="2"/>
            <w:shd w:val="clear" w:color="auto" w:fill="auto"/>
          </w:tcPr>
          <w:p w:rsidR="00396382" w:rsidRPr="003F6FA7" w:rsidRDefault="009152E4" w:rsidP="008F1651">
            <w:pPr>
              <w:pStyle w:val="ListParagraph"/>
              <w:spacing w:after="0" w:line="240" w:lineRule="auto"/>
              <w:ind w:left="51" w:right="175"/>
              <w:rPr>
                <w:rFonts w:ascii="Arial" w:hAnsi="Arial" w:cs="Arial"/>
                <w:sz w:val="24"/>
                <w:szCs w:val="24"/>
              </w:rPr>
            </w:pPr>
            <w:r w:rsidRPr="003F6FA7">
              <w:rPr>
                <w:rFonts w:ascii="Arial" w:hAnsi="Arial" w:cs="Arial"/>
                <w:sz w:val="24"/>
                <w:szCs w:val="24"/>
              </w:rPr>
              <w:t>Steve McGlade joined the meeting at 11.04.</w:t>
            </w:r>
          </w:p>
          <w:p w:rsidR="003C2F83" w:rsidRDefault="003C2F83" w:rsidP="003D02C2">
            <w:pPr>
              <w:pStyle w:val="ListParagraph"/>
              <w:spacing w:after="0" w:line="240" w:lineRule="auto"/>
              <w:ind w:left="51" w:right="175"/>
              <w:rPr>
                <w:rFonts w:ascii="Arial" w:hAnsi="Arial" w:cs="Arial"/>
                <w:b/>
                <w:sz w:val="24"/>
                <w:szCs w:val="24"/>
              </w:rPr>
            </w:pPr>
          </w:p>
        </w:tc>
      </w:tr>
      <w:tr w:rsidR="00596846" w:rsidRPr="0019512A" w:rsidTr="00563BA1">
        <w:trPr>
          <w:trHeight w:val="284"/>
        </w:trPr>
        <w:tc>
          <w:tcPr>
            <w:tcW w:w="684" w:type="dxa"/>
            <w:shd w:val="clear" w:color="auto" w:fill="auto"/>
          </w:tcPr>
          <w:p w:rsidR="00596846" w:rsidRPr="00B72049" w:rsidRDefault="001A0BC5" w:rsidP="00287B37">
            <w:pPr>
              <w:rPr>
                <w:rFonts w:ascii="Arial" w:hAnsi="Arial" w:cs="Arial"/>
              </w:rPr>
            </w:pPr>
            <w:r>
              <w:rPr>
                <w:rFonts w:ascii="Arial" w:hAnsi="Arial" w:cs="Arial"/>
              </w:rPr>
              <w:t>16</w:t>
            </w:r>
            <w:r w:rsidR="00396382">
              <w:rPr>
                <w:rFonts w:ascii="Arial" w:hAnsi="Arial" w:cs="Arial"/>
              </w:rPr>
              <w:t>.</w:t>
            </w:r>
          </w:p>
        </w:tc>
        <w:tc>
          <w:tcPr>
            <w:tcW w:w="9089" w:type="dxa"/>
            <w:gridSpan w:val="2"/>
            <w:shd w:val="clear" w:color="auto" w:fill="auto"/>
          </w:tcPr>
          <w:p w:rsidR="00596846" w:rsidRDefault="001A0BC5" w:rsidP="008F1651">
            <w:pPr>
              <w:pStyle w:val="ListParagraph"/>
              <w:spacing w:after="0" w:line="240" w:lineRule="auto"/>
              <w:ind w:left="51" w:right="175"/>
              <w:rPr>
                <w:rFonts w:ascii="Arial" w:hAnsi="Arial" w:cs="Arial"/>
                <w:b/>
                <w:sz w:val="24"/>
                <w:szCs w:val="24"/>
              </w:rPr>
            </w:pPr>
            <w:r>
              <w:rPr>
                <w:rFonts w:ascii="Arial" w:hAnsi="Arial" w:cs="Arial"/>
                <w:b/>
                <w:sz w:val="24"/>
                <w:szCs w:val="24"/>
              </w:rPr>
              <w:t>Finance – DRAFT Medium Term Financial Strategy 2019-21</w:t>
            </w:r>
          </w:p>
        </w:tc>
      </w:tr>
      <w:tr w:rsidR="00396382" w:rsidRPr="0019512A" w:rsidTr="00563BA1">
        <w:trPr>
          <w:trHeight w:val="284"/>
        </w:trPr>
        <w:tc>
          <w:tcPr>
            <w:tcW w:w="684" w:type="dxa"/>
            <w:shd w:val="clear" w:color="auto" w:fill="auto"/>
          </w:tcPr>
          <w:p w:rsidR="00396382" w:rsidRDefault="00396382" w:rsidP="00287B37">
            <w:pPr>
              <w:rPr>
                <w:rFonts w:ascii="Arial" w:hAnsi="Arial" w:cs="Arial"/>
              </w:rPr>
            </w:pPr>
          </w:p>
        </w:tc>
        <w:tc>
          <w:tcPr>
            <w:tcW w:w="9089" w:type="dxa"/>
            <w:gridSpan w:val="2"/>
            <w:shd w:val="clear" w:color="auto" w:fill="auto"/>
          </w:tcPr>
          <w:p w:rsidR="00421523" w:rsidRPr="00233E73" w:rsidRDefault="005A6912" w:rsidP="00233E73">
            <w:pPr>
              <w:pStyle w:val="ListParagraph"/>
              <w:spacing w:after="0" w:line="240" w:lineRule="auto"/>
              <w:ind w:left="51" w:right="175"/>
              <w:rPr>
                <w:rFonts w:ascii="Arial" w:hAnsi="Arial" w:cs="Arial"/>
                <w:sz w:val="24"/>
                <w:szCs w:val="24"/>
              </w:rPr>
            </w:pPr>
            <w:r w:rsidRPr="0034034E">
              <w:rPr>
                <w:rFonts w:ascii="Arial" w:hAnsi="Arial" w:cs="Arial"/>
                <w:sz w:val="24"/>
                <w:szCs w:val="24"/>
              </w:rPr>
              <w:t>Ms B</w:t>
            </w:r>
            <w:r w:rsidR="00B166E5">
              <w:rPr>
                <w:rFonts w:ascii="Arial" w:hAnsi="Arial" w:cs="Arial"/>
                <w:sz w:val="24"/>
                <w:szCs w:val="24"/>
              </w:rPr>
              <w:t>ebbington said the draft Medium Term Financial Strategy 2019-21 has been updated following comments received f</w:t>
            </w:r>
            <w:r w:rsidR="00233E73">
              <w:rPr>
                <w:rFonts w:ascii="Arial" w:hAnsi="Arial" w:cs="Arial"/>
                <w:sz w:val="24"/>
                <w:szCs w:val="24"/>
              </w:rPr>
              <w:t xml:space="preserve">rom Chief Officers and </w:t>
            </w:r>
            <w:r w:rsidR="009434C5">
              <w:rPr>
                <w:rFonts w:ascii="Arial" w:hAnsi="Arial" w:cs="Arial"/>
                <w:sz w:val="24"/>
                <w:szCs w:val="24"/>
              </w:rPr>
              <w:t xml:space="preserve">the </w:t>
            </w:r>
            <w:r w:rsidR="007564A3">
              <w:rPr>
                <w:rFonts w:ascii="Arial" w:hAnsi="Arial" w:cs="Arial"/>
                <w:sz w:val="24"/>
                <w:szCs w:val="24"/>
              </w:rPr>
              <w:t>OPCC.</w:t>
            </w:r>
          </w:p>
          <w:p w:rsidR="003D02C2" w:rsidRPr="003D02C2" w:rsidRDefault="003D02C2" w:rsidP="003D02C2">
            <w:pPr>
              <w:ind w:right="175"/>
              <w:rPr>
                <w:rFonts w:ascii="Arial" w:hAnsi="Arial" w:cs="Arial"/>
                <w:b/>
              </w:rPr>
            </w:pPr>
          </w:p>
          <w:p w:rsidR="00421523" w:rsidRPr="00A22318" w:rsidRDefault="00421523" w:rsidP="00A22318">
            <w:pPr>
              <w:pStyle w:val="ListParagraph"/>
              <w:spacing w:after="0" w:line="240" w:lineRule="auto"/>
              <w:ind w:left="51" w:right="175"/>
              <w:rPr>
                <w:rFonts w:ascii="Arial" w:hAnsi="Arial" w:cs="Arial"/>
                <w:b/>
                <w:sz w:val="24"/>
                <w:szCs w:val="24"/>
              </w:rPr>
            </w:pPr>
            <w:r>
              <w:rPr>
                <w:rFonts w:ascii="Arial" w:hAnsi="Arial" w:cs="Arial"/>
                <w:b/>
                <w:sz w:val="24"/>
                <w:szCs w:val="24"/>
              </w:rPr>
              <w:t>DECISION</w:t>
            </w:r>
            <w:r w:rsidR="00F77676">
              <w:rPr>
                <w:rFonts w:ascii="Arial" w:hAnsi="Arial" w:cs="Arial"/>
                <w:b/>
                <w:sz w:val="24"/>
                <w:szCs w:val="24"/>
              </w:rPr>
              <w:t xml:space="preserve"> COG/D/186</w:t>
            </w:r>
            <w:r w:rsidR="007564A3">
              <w:rPr>
                <w:rFonts w:ascii="Arial" w:hAnsi="Arial" w:cs="Arial"/>
                <w:b/>
                <w:sz w:val="24"/>
                <w:szCs w:val="24"/>
              </w:rPr>
              <w:t>/2018 The draft Medium T</w:t>
            </w:r>
            <w:r w:rsidR="00A22318">
              <w:rPr>
                <w:rFonts w:ascii="Arial" w:hAnsi="Arial" w:cs="Arial"/>
                <w:b/>
                <w:sz w:val="24"/>
                <w:szCs w:val="24"/>
              </w:rPr>
              <w:t xml:space="preserve">erm Financial Strategy 2019-21 was approved.  The MTFS 2019-21 will go forward to the OPCC for the Commissioner </w:t>
            </w:r>
            <w:r w:rsidR="00B35F2A">
              <w:rPr>
                <w:rFonts w:ascii="Arial" w:hAnsi="Arial" w:cs="Arial"/>
                <w:b/>
                <w:sz w:val="24"/>
                <w:szCs w:val="24"/>
              </w:rPr>
              <w:t>to agree</w:t>
            </w:r>
            <w:r w:rsidR="005240DD">
              <w:rPr>
                <w:rFonts w:ascii="Arial" w:hAnsi="Arial" w:cs="Arial"/>
                <w:b/>
                <w:sz w:val="24"/>
                <w:szCs w:val="24"/>
              </w:rPr>
              <w:t xml:space="preserve"> </w:t>
            </w:r>
            <w:r w:rsidR="006A59A0">
              <w:rPr>
                <w:rFonts w:ascii="Arial" w:hAnsi="Arial" w:cs="Arial"/>
                <w:b/>
                <w:sz w:val="24"/>
                <w:szCs w:val="24"/>
              </w:rPr>
              <w:t>which J</w:t>
            </w:r>
            <w:r w:rsidR="00A22318">
              <w:rPr>
                <w:rFonts w:ascii="Arial" w:hAnsi="Arial" w:cs="Arial"/>
                <w:b/>
                <w:sz w:val="24"/>
                <w:szCs w:val="24"/>
              </w:rPr>
              <w:t xml:space="preserve">oint Management Board the report will be </w:t>
            </w:r>
            <w:r w:rsidR="006A59A0">
              <w:rPr>
                <w:rFonts w:ascii="Arial" w:hAnsi="Arial" w:cs="Arial"/>
                <w:b/>
                <w:sz w:val="24"/>
                <w:szCs w:val="24"/>
              </w:rPr>
              <w:t>include</w:t>
            </w:r>
            <w:r w:rsidR="00A22318">
              <w:rPr>
                <w:rFonts w:ascii="Arial" w:hAnsi="Arial" w:cs="Arial"/>
                <w:b/>
                <w:sz w:val="24"/>
                <w:szCs w:val="24"/>
              </w:rPr>
              <w:t>d</w:t>
            </w:r>
            <w:r w:rsidR="006A59A0" w:rsidRPr="00A22318">
              <w:rPr>
                <w:rFonts w:ascii="Arial" w:hAnsi="Arial" w:cs="Arial"/>
                <w:b/>
                <w:sz w:val="24"/>
                <w:szCs w:val="24"/>
              </w:rPr>
              <w:t xml:space="preserve"> at</w:t>
            </w:r>
            <w:r w:rsidR="00233E73">
              <w:rPr>
                <w:rFonts w:ascii="Arial" w:hAnsi="Arial" w:cs="Arial"/>
                <w:b/>
                <w:sz w:val="24"/>
                <w:szCs w:val="24"/>
              </w:rPr>
              <w:t>,</w:t>
            </w:r>
            <w:r w:rsidR="006A59A0" w:rsidRPr="00A22318">
              <w:rPr>
                <w:rFonts w:ascii="Arial" w:hAnsi="Arial" w:cs="Arial"/>
                <w:b/>
                <w:sz w:val="24"/>
                <w:szCs w:val="24"/>
              </w:rPr>
              <w:t xml:space="preserve"> for his decision.</w:t>
            </w:r>
          </w:p>
          <w:p w:rsidR="006A59A0" w:rsidRDefault="006A59A0" w:rsidP="008F1651">
            <w:pPr>
              <w:pStyle w:val="ListParagraph"/>
              <w:spacing w:after="0" w:line="240" w:lineRule="auto"/>
              <w:ind w:left="51" w:right="175"/>
              <w:rPr>
                <w:rFonts w:ascii="Arial" w:hAnsi="Arial" w:cs="Arial"/>
                <w:b/>
                <w:sz w:val="24"/>
                <w:szCs w:val="24"/>
              </w:rPr>
            </w:pPr>
          </w:p>
          <w:p w:rsidR="00421523" w:rsidRPr="00F0220E" w:rsidRDefault="00421523" w:rsidP="00F0220E">
            <w:pPr>
              <w:ind w:right="175"/>
              <w:rPr>
                <w:rFonts w:ascii="Arial" w:hAnsi="Arial" w:cs="Arial"/>
                <w:b/>
              </w:rPr>
            </w:pPr>
          </w:p>
        </w:tc>
      </w:tr>
      <w:tr w:rsidR="00B72049" w:rsidRPr="0019512A" w:rsidTr="00563BA1">
        <w:trPr>
          <w:trHeight w:val="284"/>
        </w:trPr>
        <w:tc>
          <w:tcPr>
            <w:tcW w:w="684" w:type="dxa"/>
            <w:shd w:val="clear" w:color="auto" w:fill="auto"/>
          </w:tcPr>
          <w:p w:rsidR="00B72049" w:rsidRPr="00B72049" w:rsidRDefault="001A0BC5" w:rsidP="00287B37">
            <w:pPr>
              <w:rPr>
                <w:rFonts w:ascii="Arial" w:hAnsi="Arial" w:cs="Arial"/>
              </w:rPr>
            </w:pPr>
            <w:r>
              <w:rPr>
                <w:rFonts w:ascii="Arial" w:hAnsi="Arial" w:cs="Arial"/>
              </w:rPr>
              <w:t>17</w:t>
            </w:r>
            <w:r w:rsidR="00B72049" w:rsidRPr="00B72049">
              <w:rPr>
                <w:rFonts w:ascii="Arial" w:hAnsi="Arial" w:cs="Arial"/>
              </w:rPr>
              <w:t>.</w:t>
            </w:r>
          </w:p>
        </w:tc>
        <w:tc>
          <w:tcPr>
            <w:tcW w:w="9089" w:type="dxa"/>
            <w:gridSpan w:val="2"/>
            <w:shd w:val="clear" w:color="auto" w:fill="auto"/>
          </w:tcPr>
          <w:p w:rsidR="00B72049" w:rsidRPr="00B72049" w:rsidRDefault="001A0BC5" w:rsidP="008F1651">
            <w:pPr>
              <w:pStyle w:val="ListParagraph"/>
              <w:spacing w:after="0" w:line="240" w:lineRule="auto"/>
              <w:ind w:left="51" w:right="175"/>
              <w:rPr>
                <w:rFonts w:ascii="Arial" w:hAnsi="Arial" w:cs="Arial"/>
                <w:b/>
                <w:sz w:val="24"/>
                <w:szCs w:val="24"/>
              </w:rPr>
            </w:pPr>
            <w:r>
              <w:rPr>
                <w:rFonts w:ascii="Arial" w:hAnsi="Arial" w:cs="Arial"/>
                <w:b/>
                <w:sz w:val="24"/>
                <w:szCs w:val="24"/>
              </w:rPr>
              <w:t>Digital Strategy</w:t>
            </w:r>
            <w:r w:rsidR="00BD3E92">
              <w:rPr>
                <w:rFonts w:ascii="Arial" w:hAnsi="Arial" w:cs="Arial"/>
                <w:b/>
                <w:sz w:val="24"/>
                <w:szCs w:val="24"/>
              </w:rPr>
              <w:t xml:space="preserve"> Appendix 1 </w:t>
            </w:r>
            <w:r w:rsidR="00497F61">
              <w:rPr>
                <w:rFonts w:ascii="Arial" w:hAnsi="Arial" w:cs="Arial"/>
                <w:b/>
                <w:sz w:val="24"/>
                <w:szCs w:val="24"/>
              </w:rPr>
              <w:t>Strategic Risk profile</w:t>
            </w:r>
          </w:p>
        </w:tc>
      </w:tr>
      <w:tr w:rsidR="00497F61" w:rsidRPr="0019512A" w:rsidTr="00563BA1">
        <w:trPr>
          <w:trHeight w:val="284"/>
        </w:trPr>
        <w:tc>
          <w:tcPr>
            <w:tcW w:w="684" w:type="dxa"/>
            <w:shd w:val="clear" w:color="auto" w:fill="auto"/>
          </w:tcPr>
          <w:p w:rsidR="00497F61" w:rsidRDefault="00497F61" w:rsidP="00287B37">
            <w:pPr>
              <w:rPr>
                <w:rFonts w:ascii="Arial" w:hAnsi="Arial" w:cs="Arial"/>
              </w:rPr>
            </w:pPr>
          </w:p>
        </w:tc>
        <w:tc>
          <w:tcPr>
            <w:tcW w:w="9089" w:type="dxa"/>
            <w:gridSpan w:val="2"/>
            <w:shd w:val="clear" w:color="auto" w:fill="auto"/>
          </w:tcPr>
          <w:p w:rsidR="00497F61" w:rsidRDefault="00586412" w:rsidP="008F1651">
            <w:pPr>
              <w:pStyle w:val="ListParagraph"/>
              <w:spacing w:after="0" w:line="240" w:lineRule="auto"/>
              <w:ind w:left="51" w:right="175"/>
              <w:rPr>
                <w:rFonts w:ascii="Arial" w:hAnsi="Arial" w:cs="Arial"/>
                <w:sz w:val="24"/>
                <w:szCs w:val="24"/>
              </w:rPr>
            </w:pPr>
            <w:r w:rsidRPr="00586412">
              <w:rPr>
                <w:rFonts w:ascii="Arial" w:hAnsi="Arial" w:cs="Arial"/>
                <w:sz w:val="24"/>
                <w:szCs w:val="24"/>
              </w:rPr>
              <w:t xml:space="preserve">See item </w:t>
            </w:r>
            <w:r w:rsidR="00A22318">
              <w:rPr>
                <w:rFonts w:ascii="Arial" w:hAnsi="Arial" w:cs="Arial"/>
                <w:sz w:val="24"/>
                <w:szCs w:val="24"/>
              </w:rPr>
              <w:t xml:space="preserve">6 </w:t>
            </w:r>
            <w:r w:rsidRPr="00586412">
              <w:rPr>
                <w:rFonts w:ascii="Arial" w:hAnsi="Arial" w:cs="Arial"/>
                <w:sz w:val="24"/>
                <w:szCs w:val="24"/>
              </w:rPr>
              <w:t>above</w:t>
            </w:r>
            <w:r w:rsidR="00960FA8">
              <w:rPr>
                <w:rFonts w:ascii="Arial" w:hAnsi="Arial" w:cs="Arial"/>
                <w:sz w:val="24"/>
                <w:szCs w:val="24"/>
              </w:rPr>
              <w:t>.</w:t>
            </w:r>
            <w:r w:rsidR="00014158">
              <w:rPr>
                <w:rFonts w:ascii="Arial" w:hAnsi="Arial" w:cs="Arial"/>
                <w:sz w:val="24"/>
                <w:szCs w:val="24"/>
              </w:rPr>
              <w:t xml:space="preserve"> </w:t>
            </w:r>
          </w:p>
          <w:p w:rsidR="00960FA8" w:rsidRPr="00586412" w:rsidRDefault="00960FA8" w:rsidP="008F1651">
            <w:pPr>
              <w:pStyle w:val="ListParagraph"/>
              <w:spacing w:after="0" w:line="240" w:lineRule="auto"/>
              <w:ind w:left="51" w:right="175"/>
              <w:rPr>
                <w:rFonts w:ascii="Arial" w:hAnsi="Arial" w:cs="Arial"/>
                <w:sz w:val="24"/>
                <w:szCs w:val="24"/>
              </w:rPr>
            </w:pPr>
          </w:p>
        </w:tc>
      </w:tr>
      <w:tr w:rsidR="00B111EE" w:rsidRPr="0019512A" w:rsidTr="00563BA1">
        <w:trPr>
          <w:trHeight w:val="284"/>
        </w:trPr>
        <w:tc>
          <w:tcPr>
            <w:tcW w:w="684" w:type="dxa"/>
            <w:shd w:val="clear" w:color="auto" w:fill="auto"/>
          </w:tcPr>
          <w:p w:rsidR="00B111EE" w:rsidRDefault="00497F61" w:rsidP="00287B37">
            <w:pPr>
              <w:rPr>
                <w:rFonts w:ascii="Arial" w:hAnsi="Arial" w:cs="Arial"/>
              </w:rPr>
            </w:pPr>
            <w:r>
              <w:rPr>
                <w:rFonts w:ascii="Arial" w:hAnsi="Arial" w:cs="Arial"/>
              </w:rPr>
              <w:t>18.</w:t>
            </w:r>
          </w:p>
        </w:tc>
        <w:tc>
          <w:tcPr>
            <w:tcW w:w="9089" w:type="dxa"/>
            <w:gridSpan w:val="2"/>
            <w:shd w:val="clear" w:color="auto" w:fill="auto"/>
          </w:tcPr>
          <w:p w:rsidR="00B111EE" w:rsidRDefault="00497F61" w:rsidP="00497F61">
            <w:pPr>
              <w:pStyle w:val="ListParagraph"/>
              <w:spacing w:after="0" w:line="240" w:lineRule="auto"/>
              <w:ind w:left="51" w:right="175"/>
              <w:rPr>
                <w:rFonts w:ascii="Arial" w:hAnsi="Arial" w:cs="Arial"/>
                <w:b/>
                <w:sz w:val="24"/>
                <w:szCs w:val="24"/>
              </w:rPr>
            </w:pPr>
            <w:r>
              <w:rPr>
                <w:rFonts w:ascii="Arial" w:hAnsi="Arial" w:cs="Arial"/>
                <w:b/>
                <w:sz w:val="24"/>
                <w:szCs w:val="24"/>
              </w:rPr>
              <w:t>Vehicle Telematics</w:t>
            </w:r>
          </w:p>
        </w:tc>
      </w:tr>
      <w:tr w:rsidR="00497F61" w:rsidRPr="0019512A" w:rsidTr="00563BA1">
        <w:trPr>
          <w:trHeight w:val="284"/>
        </w:trPr>
        <w:tc>
          <w:tcPr>
            <w:tcW w:w="684" w:type="dxa"/>
            <w:shd w:val="clear" w:color="auto" w:fill="auto"/>
          </w:tcPr>
          <w:p w:rsidR="00497F61" w:rsidRDefault="00497F61" w:rsidP="00287B37">
            <w:pPr>
              <w:rPr>
                <w:rFonts w:ascii="Arial" w:hAnsi="Arial" w:cs="Arial"/>
              </w:rPr>
            </w:pPr>
          </w:p>
        </w:tc>
        <w:tc>
          <w:tcPr>
            <w:tcW w:w="9089" w:type="dxa"/>
            <w:gridSpan w:val="2"/>
            <w:shd w:val="clear" w:color="auto" w:fill="auto"/>
          </w:tcPr>
          <w:p w:rsidR="00497F61" w:rsidRPr="00014158" w:rsidRDefault="00014158" w:rsidP="00497F61">
            <w:pPr>
              <w:pStyle w:val="ListParagraph"/>
              <w:spacing w:after="0" w:line="240" w:lineRule="auto"/>
              <w:ind w:left="51" w:right="175"/>
              <w:rPr>
                <w:rFonts w:ascii="Arial" w:hAnsi="Arial" w:cs="Arial"/>
                <w:sz w:val="24"/>
                <w:szCs w:val="24"/>
              </w:rPr>
            </w:pPr>
            <w:r>
              <w:rPr>
                <w:rFonts w:ascii="Arial" w:hAnsi="Arial" w:cs="Arial"/>
                <w:sz w:val="24"/>
                <w:szCs w:val="24"/>
              </w:rPr>
              <w:t>Finance costs relating to item</w:t>
            </w:r>
            <w:r w:rsidR="00563BA1">
              <w:rPr>
                <w:rFonts w:ascii="Arial" w:hAnsi="Arial" w:cs="Arial"/>
                <w:sz w:val="24"/>
                <w:szCs w:val="24"/>
              </w:rPr>
              <w:t xml:space="preserve"> 7</w:t>
            </w:r>
            <w:r>
              <w:rPr>
                <w:rFonts w:ascii="Arial" w:hAnsi="Arial" w:cs="Arial"/>
                <w:sz w:val="24"/>
                <w:szCs w:val="24"/>
              </w:rPr>
              <w:t xml:space="preserve"> above.</w:t>
            </w:r>
          </w:p>
          <w:p w:rsidR="00960FA8" w:rsidRDefault="00960FA8" w:rsidP="00497F61">
            <w:pPr>
              <w:pStyle w:val="ListParagraph"/>
              <w:spacing w:after="0" w:line="240" w:lineRule="auto"/>
              <w:ind w:left="51" w:right="175"/>
              <w:rPr>
                <w:rFonts w:ascii="Arial" w:hAnsi="Arial" w:cs="Arial"/>
                <w:b/>
                <w:sz w:val="24"/>
                <w:szCs w:val="24"/>
              </w:rPr>
            </w:pPr>
          </w:p>
        </w:tc>
      </w:tr>
      <w:tr w:rsidR="00497F61" w:rsidRPr="0019512A" w:rsidTr="00563BA1">
        <w:trPr>
          <w:trHeight w:val="284"/>
        </w:trPr>
        <w:tc>
          <w:tcPr>
            <w:tcW w:w="684" w:type="dxa"/>
            <w:shd w:val="clear" w:color="auto" w:fill="auto"/>
          </w:tcPr>
          <w:p w:rsidR="00497F61" w:rsidRDefault="00497F61" w:rsidP="00287B37">
            <w:pPr>
              <w:rPr>
                <w:rFonts w:ascii="Arial" w:hAnsi="Arial" w:cs="Arial"/>
              </w:rPr>
            </w:pPr>
            <w:r>
              <w:rPr>
                <w:rFonts w:ascii="Arial" w:hAnsi="Arial" w:cs="Arial"/>
              </w:rPr>
              <w:t>19.</w:t>
            </w:r>
          </w:p>
        </w:tc>
        <w:tc>
          <w:tcPr>
            <w:tcW w:w="9089" w:type="dxa"/>
            <w:gridSpan w:val="2"/>
            <w:shd w:val="clear" w:color="auto" w:fill="auto"/>
          </w:tcPr>
          <w:p w:rsidR="00497F61" w:rsidRDefault="00497F61" w:rsidP="00497F61">
            <w:pPr>
              <w:pStyle w:val="ListParagraph"/>
              <w:spacing w:after="0" w:line="240" w:lineRule="auto"/>
              <w:ind w:left="51" w:right="175"/>
              <w:rPr>
                <w:rFonts w:ascii="Arial" w:hAnsi="Arial" w:cs="Arial"/>
                <w:b/>
                <w:sz w:val="24"/>
                <w:szCs w:val="24"/>
              </w:rPr>
            </w:pPr>
            <w:r>
              <w:rPr>
                <w:rFonts w:ascii="Arial" w:hAnsi="Arial" w:cs="Arial"/>
                <w:b/>
                <w:sz w:val="24"/>
                <w:szCs w:val="24"/>
              </w:rPr>
              <w:t>Child Rescue Alert Procedure</w:t>
            </w:r>
          </w:p>
        </w:tc>
      </w:tr>
      <w:tr w:rsidR="00497F61" w:rsidRPr="0019512A" w:rsidTr="00563BA1">
        <w:trPr>
          <w:trHeight w:val="284"/>
        </w:trPr>
        <w:tc>
          <w:tcPr>
            <w:tcW w:w="684" w:type="dxa"/>
            <w:shd w:val="clear" w:color="auto" w:fill="auto"/>
          </w:tcPr>
          <w:p w:rsidR="00497F61" w:rsidRDefault="00497F61" w:rsidP="00287B37">
            <w:pPr>
              <w:rPr>
                <w:rFonts w:ascii="Arial" w:hAnsi="Arial" w:cs="Arial"/>
              </w:rPr>
            </w:pPr>
          </w:p>
        </w:tc>
        <w:tc>
          <w:tcPr>
            <w:tcW w:w="9089" w:type="dxa"/>
            <w:gridSpan w:val="2"/>
            <w:shd w:val="clear" w:color="auto" w:fill="auto"/>
          </w:tcPr>
          <w:p w:rsidR="00497F61" w:rsidRDefault="00960FA8" w:rsidP="008F1651">
            <w:pPr>
              <w:pStyle w:val="ListParagraph"/>
              <w:spacing w:after="0" w:line="240" w:lineRule="auto"/>
              <w:ind w:left="51" w:right="175"/>
              <w:rPr>
                <w:rFonts w:ascii="Arial" w:hAnsi="Arial" w:cs="Arial"/>
                <w:sz w:val="24"/>
                <w:szCs w:val="24"/>
              </w:rPr>
            </w:pPr>
            <w:r w:rsidRPr="00014158">
              <w:rPr>
                <w:rFonts w:ascii="Arial" w:hAnsi="Arial" w:cs="Arial"/>
                <w:sz w:val="24"/>
                <w:szCs w:val="24"/>
              </w:rPr>
              <w:t xml:space="preserve">Mr Martland </w:t>
            </w:r>
            <w:r w:rsidR="00563BA1">
              <w:rPr>
                <w:rFonts w:ascii="Arial" w:hAnsi="Arial" w:cs="Arial"/>
                <w:sz w:val="24"/>
                <w:szCs w:val="24"/>
              </w:rPr>
              <w:t xml:space="preserve">said that the updated procedure was at COG for approval. </w:t>
            </w:r>
            <w:r w:rsidR="0039280C">
              <w:rPr>
                <w:rFonts w:ascii="Arial" w:hAnsi="Arial" w:cs="Arial"/>
                <w:sz w:val="24"/>
                <w:szCs w:val="24"/>
              </w:rPr>
              <w:t xml:space="preserve"> No questions raised.</w:t>
            </w:r>
            <w:r w:rsidR="00014158">
              <w:rPr>
                <w:rFonts w:ascii="Arial" w:hAnsi="Arial" w:cs="Arial"/>
                <w:sz w:val="24"/>
                <w:szCs w:val="24"/>
              </w:rPr>
              <w:t xml:space="preserve">  </w:t>
            </w:r>
          </w:p>
          <w:p w:rsidR="00014158" w:rsidRDefault="00014158" w:rsidP="008F1651">
            <w:pPr>
              <w:pStyle w:val="ListParagraph"/>
              <w:spacing w:after="0" w:line="240" w:lineRule="auto"/>
              <w:ind w:left="51" w:right="175"/>
              <w:rPr>
                <w:rFonts w:ascii="Arial" w:hAnsi="Arial" w:cs="Arial"/>
                <w:sz w:val="24"/>
                <w:szCs w:val="24"/>
              </w:rPr>
            </w:pPr>
          </w:p>
          <w:p w:rsidR="00014158" w:rsidRPr="008C7344" w:rsidRDefault="00014158" w:rsidP="008F1651">
            <w:pPr>
              <w:pStyle w:val="ListParagraph"/>
              <w:spacing w:after="0" w:line="240" w:lineRule="auto"/>
              <w:ind w:left="51" w:right="175"/>
              <w:rPr>
                <w:rFonts w:ascii="Arial" w:hAnsi="Arial" w:cs="Arial"/>
                <w:b/>
                <w:sz w:val="24"/>
                <w:szCs w:val="24"/>
              </w:rPr>
            </w:pPr>
            <w:r w:rsidRPr="008C7344">
              <w:rPr>
                <w:rFonts w:ascii="Arial" w:hAnsi="Arial" w:cs="Arial"/>
                <w:b/>
                <w:sz w:val="24"/>
                <w:szCs w:val="24"/>
              </w:rPr>
              <w:t>D</w:t>
            </w:r>
            <w:r w:rsidR="00F77676">
              <w:rPr>
                <w:rFonts w:ascii="Arial" w:hAnsi="Arial" w:cs="Arial"/>
                <w:b/>
                <w:sz w:val="24"/>
                <w:szCs w:val="24"/>
              </w:rPr>
              <w:t>ECISION COG/D/187</w:t>
            </w:r>
            <w:r w:rsidR="00563BA1">
              <w:rPr>
                <w:rFonts w:ascii="Arial" w:hAnsi="Arial" w:cs="Arial"/>
                <w:b/>
                <w:sz w:val="24"/>
                <w:szCs w:val="24"/>
              </w:rPr>
              <w:t>/2018 The Child Rescue Alert procedure was approved.</w:t>
            </w:r>
          </w:p>
          <w:p w:rsidR="00014158" w:rsidRDefault="00014158" w:rsidP="008F1651">
            <w:pPr>
              <w:pStyle w:val="ListParagraph"/>
              <w:spacing w:after="0" w:line="240" w:lineRule="auto"/>
              <w:ind w:left="51" w:right="175"/>
              <w:rPr>
                <w:rFonts w:ascii="Arial" w:hAnsi="Arial" w:cs="Arial"/>
                <w:sz w:val="24"/>
                <w:szCs w:val="24"/>
              </w:rPr>
            </w:pPr>
          </w:p>
          <w:p w:rsidR="00014158" w:rsidRPr="00014158" w:rsidRDefault="00014158" w:rsidP="008F1651">
            <w:pPr>
              <w:pStyle w:val="ListParagraph"/>
              <w:spacing w:after="0" w:line="240" w:lineRule="auto"/>
              <w:ind w:left="51" w:right="175"/>
              <w:rPr>
                <w:rFonts w:ascii="Arial" w:hAnsi="Arial" w:cs="Arial"/>
                <w:sz w:val="24"/>
                <w:szCs w:val="24"/>
              </w:rPr>
            </w:pPr>
          </w:p>
        </w:tc>
      </w:tr>
      <w:tr w:rsidR="00497F61" w:rsidRPr="0019512A" w:rsidTr="00563BA1">
        <w:trPr>
          <w:trHeight w:val="284"/>
        </w:trPr>
        <w:tc>
          <w:tcPr>
            <w:tcW w:w="684" w:type="dxa"/>
            <w:shd w:val="clear" w:color="auto" w:fill="auto"/>
          </w:tcPr>
          <w:p w:rsidR="00497F61" w:rsidRDefault="00497F61" w:rsidP="00287B37">
            <w:pPr>
              <w:rPr>
                <w:rFonts w:ascii="Arial" w:hAnsi="Arial" w:cs="Arial"/>
              </w:rPr>
            </w:pPr>
            <w:r>
              <w:rPr>
                <w:rFonts w:ascii="Arial" w:hAnsi="Arial" w:cs="Arial"/>
              </w:rPr>
              <w:t>20.</w:t>
            </w:r>
          </w:p>
        </w:tc>
        <w:tc>
          <w:tcPr>
            <w:tcW w:w="9089" w:type="dxa"/>
            <w:gridSpan w:val="2"/>
            <w:shd w:val="clear" w:color="auto" w:fill="auto"/>
          </w:tcPr>
          <w:p w:rsidR="00497F61" w:rsidRDefault="00497F61" w:rsidP="008F1651">
            <w:pPr>
              <w:pStyle w:val="ListParagraph"/>
              <w:spacing w:after="0" w:line="240" w:lineRule="auto"/>
              <w:ind w:left="51" w:right="175"/>
              <w:rPr>
                <w:rFonts w:ascii="Arial" w:hAnsi="Arial" w:cs="Arial"/>
                <w:b/>
                <w:sz w:val="24"/>
                <w:szCs w:val="24"/>
              </w:rPr>
            </w:pPr>
            <w:r>
              <w:rPr>
                <w:rFonts w:ascii="Arial" w:hAnsi="Arial" w:cs="Arial"/>
                <w:b/>
                <w:sz w:val="24"/>
                <w:szCs w:val="24"/>
              </w:rPr>
              <w:t xml:space="preserve">NDORS – for using a Mobile phone whilst driving </w:t>
            </w:r>
          </w:p>
        </w:tc>
      </w:tr>
      <w:tr w:rsidR="00497F61" w:rsidRPr="0019512A" w:rsidTr="00563BA1">
        <w:trPr>
          <w:trHeight w:val="284"/>
        </w:trPr>
        <w:tc>
          <w:tcPr>
            <w:tcW w:w="684" w:type="dxa"/>
            <w:shd w:val="clear" w:color="auto" w:fill="auto"/>
          </w:tcPr>
          <w:p w:rsidR="00497F61" w:rsidRDefault="00497F61" w:rsidP="00287B37">
            <w:pPr>
              <w:rPr>
                <w:rFonts w:ascii="Arial" w:hAnsi="Arial" w:cs="Arial"/>
              </w:rPr>
            </w:pPr>
          </w:p>
        </w:tc>
        <w:tc>
          <w:tcPr>
            <w:tcW w:w="9089" w:type="dxa"/>
            <w:gridSpan w:val="2"/>
            <w:shd w:val="clear" w:color="auto" w:fill="auto"/>
          </w:tcPr>
          <w:p w:rsidR="0039280C" w:rsidRDefault="008C7344" w:rsidP="00F31851">
            <w:pPr>
              <w:pStyle w:val="ListParagraph"/>
              <w:spacing w:after="0" w:line="240" w:lineRule="auto"/>
              <w:ind w:left="51" w:right="175"/>
              <w:rPr>
                <w:rFonts w:ascii="Arial" w:hAnsi="Arial" w:cs="Arial"/>
                <w:sz w:val="24"/>
                <w:szCs w:val="24"/>
              </w:rPr>
            </w:pPr>
            <w:r w:rsidRPr="00563BA1">
              <w:rPr>
                <w:rFonts w:ascii="Arial" w:hAnsi="Arial" w:cs="Arial"/>
                <w:sz w:val="24"/>
                <w:szCs w:val="24"/>
              </w:rPr>
              <w:t xml:space="preserve">Mr Martland </w:t>
            </w:r>
            <w:r w:rsidR="006E414E">
              <w:rPr>
                <w:rFonts w:ascii="Arial" w:hAnsi="Arial" w:cs="Arial"/>
                <w:sz w:val="24"/>
                <w:szCs w:val="24"/>
              </w:rPr>
              <w:t>a</w:t>
            </w:r>
            <w:r w:rsidR="00563BA1" w:rsidRPr="00563BA1">
              <w:rPr>
                <w:rFonts w:ascii="Arial" w:hAnsi="Arial" w:cs="Arial"/>
                <w:sz w:val="24"/>
                <w:szCs w:val="24"/>
              </w:rPr>
              <w:t>d</w:t>
            </w:r>
            <w:r w:rsidR="006E414E">
              <w:rPr>
                <w:rFonts w:ascii="Arial" w:hAnsi="Arial" w:cs="Arial"/>
                <w:sz w:val="24"/>
                <w:szCs w:val="24"/>
              </w:rPr>
              <w:t>vised</w:t>
            </w:r>
            <w:r w:rsidR="00563BA1" w:rsidRPr="00563BA1">
              <w:rPr>
                <w:rFonts w:ascii="Arial" w:hAnsi="Arial" w:cs="Arial"/>
                <w:sz w:val="24"/>
                <w:szCs w:val="24"/>
              </w:rPr>
              <w:t xml:space="preserve"> that this had been discussed and agreed at FLT </w:t>
            </w:r>
            <w:r w:rsidRPr="00563BA1">
              <w:rPr>
                <w:rFonts w:ascii="Arial" w:hAnsi="Arial" w:cs="Arial"/>
                <w:sz w:val="24"/>
                <w:szCs w:val="24"/>
              </w:rPr>
              <w:t xml:space="preserve">on 5 November 2018.  Mr Bryan </w:t>
            </w:r>
            <w:r w:rsidR="00563BA1" w:rsidRPr="00563BA1">
              <w:rPr>
                <w:rFonts w:ascii="Arial" w:hAnsi="Arial" w:cs="Arial"/>
                <w:sz w:val="24"/>
                <w:szCs w:val="24"/>
              </w:rPr>
              <w:t xml:space="preserve">said </w:t>
            </w:r>
            <w:r w:rsidR="006E414E">
              <w:rPr>
                <w:rFonts w:ascii="Arial" w:hAnsi="Arial" w:cs="Arial"/>
                <w:sz w:val="24"/>
                <w:szCs w:val="24"/>
              </w:rPr>
              <w:t>the</w:t>
            </w:r>
            <w:r w:rsidR="0039280C">
              <w:rPr>
                <w:rFonts w:ascii="Arial" w:hAnsi="Arial" w:cs="Arial"/>
                <w:sz w:val="24"/>
                <w:szCs w:val="24"/>
              </w:rPr>
              <w:t xml:space="preserve"> item is within the remit of COG and </w:t>
            </w:r>
            <w:r w:rsidR="006E414E">
              <w:rPr>
                <w:rFonts w:ascii="Arial" w:hAnsi="Arial" w:cs="Arial"/>
                <w:sz w:val="24"/>
                <w:szCs w:val="24"/>
              </w:rPr>
              <w:t xml:space="preserve">he </w:t>
            </w:r>
            <w:r w:rsidR="0039280C">
              <w:rPr>
                <w:rFonts w:ascii="Arial" w:hAnsi="Arial" w:cs="Arial"/>
                <w:sz w:val="24"/>
                <w:szCs w:val="24"/>
              </w:rPr>
              <w:t>had asked for it to be included at COG</w:t>
            </w:r>
            <w:r w:rsidR="006E414E">
              <w:rPr>
                <w:rFonts w:ascii="Arial" w:hAnsi="Arial" w:cs="Arial"/>
                <w:sz w:val="24"/>
                <w:szCs w:val="24"/>
              </w:rPr>
              <w:t xml:space="preserve"> to record the decision</w:t>
            </w:r>
            <w:r w:rsidR="0039280C">
              <w:rPr>
                <w:rFonts w:ascii="Arial" w:hAnsi="Arial" w:cs="Arial"/>
                <w:sz w:val="24"/>
                <w:szCs w:val="24"/>
              </w:rPr>
              <w:t>.</w:t>
            </w:r>
          </w:p>
          <w:p w:rsidR="0039280C" w:rsidRDefault="0039280C" w:rsidP="00F31851">
            <w:pPr>
              <w:pStyle w:val="ListParagraph"/>
              <w:spacing w:after="0" w:line="240" w:lineRule="auto"/>
              <w:ind w:left="51" w:right="175"/>
              <w:rPr>
                <w:rFonts w:ascii="Arial" w:hAnsi="Arial" w:cs="Arial"/>
                <w:sz w:val="24"/>
                <w:szCs w:val="24"/>
              </w:rPr>
            </w:pPr>
          </w:p>
          <w:p w:rsidR="00F31851" w:rsidRDefault="008C7344" w:rsidP="00F31851">
            <w:pPr>
              <w:pStyle w:val="ListParagraph"/>
              <w:spacing w:after="0" w:line="240" w:lineRule="auto"/>
              <w:ind w:left="51" w:right="175"/>
              <w:rPr>
                <w:rFonts w:ascii="Arial" w:hAnsi="Arial" w:cs="Arial"/>
                <w:b/>
                <w:sz w:val="24"/>
                <w:szCs w:val="24"/>
              </w:rPr>
            </w:pPr>
            <w:r>
              <w:rPr>
                <w:rFonts w:ascii="Arial" w:hAnsi="Arial" w:cs="Arial"/>
                <w:b/>
                <w:sz w:val="24"/>
                <w:szCs w:val="24"/>
              </w:rPr>
              <w:t xml:space="preserve">ACTION </w:t>
            </w:r>
            <w:r w:rsidR="00F31851">
              <w:rPr>
                <w:rFonts w:ascii="Arial" w:hAnsi="Arial" w:cs="Arial"/>
                <w:b/>
                <w:sz w:val="24"/>
                <w:szCs w:val="24"/>
              </w:rPr>
              <w:t>COG/A/136/2018</w:t>
            </w:r>
            <w:r>
              <w:rPr>
                <w:rFonts w:ascii="Arial" w:hAnsi="Arial" w:cs="Arial"/>
                <w:b/>
                <w:sz w:val="24"/>
                <w:szCs w:val="24"/>
              </w:rPr>
              <w:t xml:space="preserve"> T/ACC Bailey to </w:t>
            </w:r>
            <w:r w:rsidR="00F31851">
              <w:rPr>
                <w:rFonts w:ascii="Arial" w:hAnsi="Arial" w:cs="Arial"/>
                <w:b/>
                <w:sz w:val="24"/>
                <w:szCs w:val="24"/>
              </w:rPr>
              <w:t xml:space="preserve">bring back a </w:t>
            </w:r>
            <w:r>
              <w:rPr>
                <w:rFonts w:ascii="Arial" w:hAnsi="Arial" w:cs="Arial"/>
                <w:b/>
                <w:sz w:val="24"/>
                <w:szCs w:val="24"/>
              </w:rPr>
              <w:t>schedule</w:t>
            </w:r>
            <w:r w:rsidR="00F31851">
              <w:rPr>
                <w:rFonts w:ascii="Arial" w:hAnsi="Arial" w:cs="Arial"/>
                <w:b/>
                <w:sz w:val="24"/>
                <w:szCs w:val="24"/>
              </w:rPr>
              <w:t>, commencement date</w:t>
            </w:r>
            <w:r>
              <w:rPr>
                <w:rFonts w:ascii="Arial" w:hAnsi="Arial" w:cs="Arial"/>
                <w:b/>
                <w:sz w:val="24"/>
                <w:szCs w:val="24"/>
              </w:rPr>
              <w:t xml:space="preserve"> and implement plan to COG in January 2019</w:t>
            </w:r>
            <w:r w:rsidR="00F31851">
              <w:rPr>
                <w:rFonts w:ascii="Arial" w:hAnsi="Arial" w:cs="Arial"/>
                <w:b/>
                <w:sz w:val="24"/>
                <w:szCs w:val="24"/>
              </w:rPr>
              <w:t>.</w:t>
            </w:r>
          </w:p>
          <w:p w:rsidR="00F31851" w:rsidRDefault="00F31851" w:rsidP="00F31851">
            <w:pPr>
              <w:pStyle w:val="ListParagraph"/>
              <w:spacing w:after="0" w:line="240" w:lineRule="auto"/>
              <w:ind w:left="51" w:right="175"/>
              <w:rPr>
                <w:rFonts w:ascii="Arial" w:hAnsi="Arial" w:cs="Arial"/>
                <w:b/>
                <w:sz w:val="24"/>
                <w:szCs w:val="24"/>
              </w:rPr>
            </w:pPr>
          </w:p>
          <w:p w:rsidR="008C7344" w:rsidRDefault="00F31851" w:rsidP="00F31851">
            <w:pPr>
              <w:pStyle w:val="ListParagraph"/>
              <w:spacing w:after="0" w:line="240" w:lineRule="auto"/>
              <w:ind w:left="51" w:right="175"/>
              <w:rPr>
                <w:rFonts w:ascii="Arial" w:hAnsi="Arial" w:cs="Arial"/>
                <w:b/>
                <w:sz w:val="24"/>
                <w:szCs w:val="24"/>
              </w:rPr>
            </w:pPr>
            <w:r>
              <w:rPr>
                <w:rFonts w:ascii="Arial" w:hAnsi="Arial" w:cs="Arial"/>
                <w:b/>
                <w:sz w:val="24"/>
                <w:szCs w:val="24"/>
              </w:rPr>
              <w:t>DECISION COG/D/18</w:t>
            </w:r>
            <w:r w:rsidR="00F77676">
              <w:rPr>
                <w:rFonts w:ascii="Arial" w:hAnsi="Arial" w:cs="Arial"/>
                <w:b/>
                <w:sz w:val="24"/>
                <w:szCs w:val="24"/>
              </w:rPr>
              <w:t>8</w:t>
            </w:r>
            <w:r>
              <w:rPr>
                <w:rFonts w:ascii="Arial" w:hAnsi="Arial" w:cs="Arial"/>
                <w:b/>
                <w:sz w:val="24"/>
                <w:szCs w:val="24"/>
              </w:rPr>
              <w:t>/2018 - Th</w:t>
            </w:r>
            <w:r w:rsidR="00EF3BEF">
              <w:rPr>
                <w:rFonts w:ascii="Arial" w:hAnsi="Arial" w:cs="Arial"/>
                <w:b/>
                <w:sz w:val="24"/>
                <w:szCs w:val="24"/>
              </w:rPr>
              <w:t>e recommendation that Cheshire C</w:t>
            </w:r>
            <w:r>
              <w:rPr>
                <w:rFonts w:ascii="Arial" w:hAnsi="Arial" w:cs="Arial"/>
                <w:b/>
                <w:sz w:val="24"/>
                <w:szCs w:val="24"/>
              </w:rPr>
              <w:t>onstabulary reinstate the option of the NDORs course (What’s driving Us Course) for using a mobile phone whilst driving.</w:t>
            </w:r>
          </w:p>
          <w:p w:rsidR="00F31851" w:rsidRDefault="00F31851" w:rsidP="00F31851">
            <w:pPr>
              <w:pStyle w:val="ListParagraph"/>
              <w:spacing w:after="0" w:line="240" w:lineRule="auto"/>
              <w:ind w:left="51" w:right="175"/>
              <w:rPr>
                <w:rFonts w:ascii="Arial" w:hAnsi="Arial" w:cs="Arial"/>
                <w:b/>
                <w:sz w:val="24"/>
                <w:szCs w:val="24"/>
              </w:rPr>
            </w:pPr>
          </w:p>
        </w:tc>
      </w:tr>
      <w:tr w:rsidR="00497F61" w:rsidRPr="0019512A" w:rsidTr="00563BA1">
        <w:trPr>
          <w:trHeight w:val="284"/>
        </w:trPr>
        <w:tc>
          <w:tcPr>
            <w:tcW w:w="684" w:type="dxa"/>
            <w:shd w:val="clear" w:color="auto" w:fill="auto"/>
          </w:tcPr>
          <w:p w:rsidR="00497F61" w:rsidRDefault="00497F61" w:rsidP="00287B37">
            <w:pPr>
              <w:rPr>
                <w:rFonts w:ascii="Arial" w:hAnsi="Arial" w:cs="Arial"/>
              </w:rPr>
            </w:pPr>
          </w:p>
        </w:tc>
        <w:tc>
          <w:tcPr>
            <w:tcW w:w="9089" w:type="dxa"/>
            <w:gridSpan w:val="2"/>
            <w:shd w:val="clear" w:color="auto" w:fill="auto"/>
          </w:tcPr>
          <w:p w:rsidR="00497F61" w:rsidRDefault="00497F61" w:rsidP="008F1651">
            <w:pPr>
              <w:pStyle w:val="ListParagraph"/>
              <w:spacing w:after="0" w:line="240" w:lineRule="auto"/>
              <w:ind w:left="51" w:right="175"/>
              <w:rPr>
                <w:rFonts w:ascii="Arial" w:hAnsi="Arial" w:cs="Arial"/>
                <w:b/>
                <w:sz w:val="24"/>
                <w:szCs w:val="24"/>
              </w:rPr>
            </w:pPr>
          </w:p>
        </w:tc>
      </w:tr>
      <w:tr w:rsidR="00C00D21" w:rsidRPr="0019512A" w:rsidTr="00563BA1">
        <w:trPr>
          <w:trHeight w:val="284"/>
        </w:trPr>
        <w:tc>
          <w:tcPr>
            <w:tcW w:w="684" w:type="dxa"/>
            <w:shd w:val="clear" w:color="auto" w:fill="auto"/>
          </w:tcPr>
          <w:p w:rsidR="00C00D21" w:rsidRDefault="00C00D21" w:rsidP="00287B37">
            <w:pPr>
              <w:rPr>
                <w:rFonts w:ascii="Arial" w:hAnsi="Arial" w:cs="Arial"/>
              </w:rPr>
            </w:pPr>
          </w:p>
        </w:tc>
        <w:tc>
          <w:tcPr>
            <w:tcW w:w="9089" w:type="dxa"/>
            <w:gridSpan w:val="2"/>
            <w:shd w:val="clear" w:color="auto" w:fill="auto"/>
          </w:tcPr>
          <w:p w:rsidR="00C00D21" w:rsidRDefault="00C00D21" w:rsidP="008F1651">
            <w:pPr>
              <w:pStyle w:val="ListParagraph"/>
              <w:spacing w:after="0" w:line="240" w:lineRule="auto"/>
              <w:ind w:left="51" w:right="175"/>
              <w:rPr>
                <w:rFonts w:ascii="Arial" w:hAnsi="Arial" w:cs="Arial"/>
                <w:b/>
                <w:sz w:val="24"/>
                <w:szCs w:val="24"/>
              </w:rPr>
            </w:pPr>
            <w:r>
              <w:rPr>
                <w:rFonts w:ascii="Arial" w:hAnsi="Arial" w:cs="Arial"/>
                <w:b/>
                <w:sz w:val="24"/>
                <w:szCs w:val="24"/>
              </w:rPr>
              <w:t>Items for</w:t>
            </w:r>
            <w:r w:rsidR="008F1651">
              <w:rPr>
                <w:rFonts w:ascii="Arial" w:hAnsi="Arial" w:cs="Arial"/>
                <w:b/>
                <w:sz w:val="24"/>
                <w:szCs w:val="24"/>
              </w:rPr>
              <w:t xml:space="preserve"> </w:t>
            </w:r>
            <w:r>
              <w:rPr>
                <w:rFonts w:ascii="Arial" w:hAnsi="Arial" w:cs="Arial"/>
                <w:b/>
                <w:sz w:val="24"/>
                <w:szCs w:val="24"/>
              </w:rPr>
              <w:t>Discussion</w:t>
            </w:r>
          </w:p>
        </w:tc>
      </w:tr>
      <w:tr w:rsidR="00B111EE" w:rsidRPr="0019512A" w:rsidTr="00563BA1">
        <w:trPr>
          <w:trHeight w:val="284"/>
        </w:trPr>
        <w:tc>
          <w:tcPr>
            <w:tcW w:w="684" w:type="dxa"/>
            <w:shd w:val="clear" w:color="auto" w:fill="auto"/>
          </w:tcPr>
          <w:p w:rsidR="00B111EE" w:rsidRDefault="00497F61" w:rsidP="00287B37">
            <w:pPr>
              <w:rPr>
                <w:rFonts w:ascii="Arial" w:hAnsi="Arial" w:cs="Arial"/>
              </w:rPr>
            </w:pPr>
            <w:r>
              <w:rPr>
                <w:rFonts w:ascii="Arial" w:hAnsi="Arial" w:cs="Arial"/>
              </w:rPr>
              <w:lastRenderedPageBreak/>
              <w:t>21</w:t>
            </w:r>
            <w:r w:rsidR="00B111EE">
              <w:rPr>
                <w:rFonts w:ascii="Arial" w:hAnsi="Arial" w:cs="Arial"/>
              </w:rPr>
              <w:t>.</w:t>
            </w:r>
          </w:p>
        </w:tc>
        <w:tc>
          <w:tcPr>
            <w:tcW w:w="9089" w:type="dxa"/>
            <w:gridSpan w:val="2"/>
            <w:shd w:val="clear" w:color="auto" w:fill="auto"/>
          </w:tcPr>
          <w:p w:rsidR="00B111EE" w:rsidRDefault="00497F61" w:rsidP="000951ED">
            <w:pPr>
              <w:pStyle w:val="ListParagraph"/>
              <w:spacing w:after="0" w:line="240" w:lineRule="auto"/>
              <w:ind w:left="51" w:right="175"/>
              <w:rPr>
                <w:rFonts w:ascii="Arial" w:hAnsi="Arial" w:cs="Arial"/>
                <w:b/>
                <w:sz w:val="24"/>
                <w:szCs w:val="24"/>
              </w:rPr>
            </w:pPr>
            <w:r>
              <w:rPr>
                <w:rFonts w:ascii="Arial" w:hAnsi="Arial" w:cs="Arial"/>
                <w:b/>
                <w:sz w:val="24"/>
                <w:szCs w:val="24"/>
              </w:rPr>
              <w:t>Crewe Joint Facility update</w:t>
            </w:r>
          </w:p>
        </w:tc>
      </w:tr>
      <w:tr w:rsidR="00B72049" w:rsidRPr="0019512A" w:rsidTr="00563BA1">
        <w:trPr>
          <w:trHeight w:val="284"/>
        </w:trPr>
        <w:tc>
          <w:tcPr>
            <w:tcW w:w="684" w:type="dxa"/>
            <w:shd w:val="clear" w:color="auto" w:fill="auto"/>
          </w:tcPr>
          <w:p w:rsidR="00B72049" w:rsidRPr="00B72049" w:rsidRDefault="00B72049" w:rsidP="00287B37">
            <w:pPr>
              <w:rPr>
                <w:rFonts w:ascii="Arial" w:hAnsi="Arial" w:cs="Arial"/>
              </w:rPr>
            </w:pPr>
          </w:p>
        </w:tc>
        <w:tc>
          <w:tcPr>
            <w:tcW w:w="9089" w:type="dxa"/>
            <w:gridSpan w:val="2"/>
            <w:shd w:val="clear" w:color="auto" w:fill="auto"/>
          </w:tcPr>
          <w:p w:rsidR="008345AF" w:rsidRPr="00173130" w:rsidRDefault="005D7810" w:rsidP="00173130">
            <w:pPr>
              <w:pStyle w:val="ListParagraph"/>
              <w:spacing w:after="0" w:line="240" w:lineRule="auto"/>
              <w:ind w:left="51" w:right="175"/>
              <w:rPr>
                <w:rFonts w:ascii="Arial" w:hAnsi="Arial" w:cs="Arial"/>
                <w:sz w:val="24"/>
                <w:szCs w:val="24"/>
              </w:rPr>
            </w:pPr>
            <w:r w:rsidRPr="000951ED">
              <w:rPr>
                <w:rFonts w:ascii="Arial" w:hAnsi="Arial" w:cs="Arial"/>
                <w:sz w:val="24"/>
                <w:szCs w:val="24"/>
              </w:rPr>
              <w:t>Mr Bryan</w:t>
            </w:r>
            <w:r w:rsidR="00010FC9">
              <w:rPr>
                <w:rFonts w:ascii="Arial" w:hAnsi="Arial" w:cs="Arial"/>
                <w:sz w:val="24"/>
                <w:szCs w:val="24"/>
              </w:rPr>
              <w:t xml:space="preserve"> said </w:t>
            </w:r>
            <w:r w:rsidR="000951ED" w:rsidRPr="000951ED">
              <w:rPr>
                <w:rFonts w:ascii="Arial" w:hAnsi="Arial" w:cs="Arial"/>
                <w:sz w:val="24"/>
                <w:szCs w:val="24"/>
              </w:rPr>
              <w:t xml:space="preserve">a meeting is due </w:t>
            </w:r>
            <w:r w:rsidR="00010FC9">
              <w:rPr>
                <w:rFonts w:ascii="Arial" w:hAnsi="Arial" w:cs="Arial"/>
                <w:sz w:val="24"/>
                <w:szCs w:val="24"/>
              </w:rPr>
              <w:t xml:space="preserve">to be held </w:t>
            </w:r>
            <w:r w:rsidRPr="000951ED">
              <w:rPr>
                <w:rFonts w:ascii="Arial" w:hAnsi="Arial" w:cs="Arial"/>
                <w:sz w:val="24"/>
                <w:szCs w:val="24"/>
              </w:rPr>
              <w:t>next week</w:t>
            </w:r>
            <w:r w:rsidR="000951ED" w:rsidRPr="000951ED">
              <w:rPr>
                <w:rFonts w:ascii="Arial" w:hAnsi="Arial" w:cs="Arial"/>
                <w:sz w:val="24"/>
                <w:szCs w:val="24"/>
              </w:rPr>
              <w:t xml:space="preserve"> to discuss </w:t>
            </w:r>
            <w:r w:rsidRPr="000951ED">
              <w:rPr>
                <w:rFonts w:ascii="Arial" w:hAnsi="Arial" w:cs="Arial"/>
                <w:sz w:val="24"/>
                <w:szCs w:val="24"/>
              </w:rPr>
              <w:t xml:space="preserve">public </w:t>
            </w:r>
            <w:r w:rsidR="000951ED" w:rsidRPr="000951ED">
              <w:rPr>
                <w:rFonts w:ascii="Arial" w:hAnsi="Arial" w:cs="Arial"/>
                <w:sz w:val="24"/>
                <w:szCs w:val="24"/>
              </w:rPr>
              <w:t xml:space="preserve">consultation on the proposal to move </w:t>
            </w:r>
            <w:r w:rsidRPr="000951ED">
              <w:rPr>
                <w:rFonts w:ascii="Arial" w:hAnsi="Arial" w:cs="Arial"/>
                <w:sz w:val="24"/>
                <w:szCs w:val="24"/>
              </w:rPr>
              <w:t>Crewe Hel</w:t>
            </w:r>
            <w:r w:rsidR="008345AF" w:rsidRPr="000951ED">
              <w:rPr>
                <w:rFonts w:ascii="Arial" w:hAnsi="Arial" w:cs="Arial"/>
                <w:sz w:val="24"/>
                <w:szCs w:val="24"/>
              </w:rPr>
              <w:t>pdesk.</w:t>
            </w:r>
            <w:r w:rsidR="00173130">
              <w:rPr>
                <w:rFonts w:ascii="Arial" w:hAnsi="Arial" w:cs="Arial"/>
                <w:sz w:val="24"/>
                <w:szCs w:val="24"/>
              </w:rPr>
              <w:t xml:space="preserve"> </w:t>
            </w:r>
            <w:r w:rsidR="008345AF" w:rsidRPr="000951ED">
              <w:rPr>
                <w:rFonts w:ascii="Arial" w:hAnsi="Arial" w:cs="Arial"/>
                <w:sz w:val="24"/>
                <w:szCs w:val="24"/>
              </w:rPr>
              <w:t xml:space="preserve"> </w:t>
            </w:r>
            <w:r w:rsidR="000951ED" w:rsidRPr="00173130">
              <w:rPr>
                <w:rFonts w:ascii="Arial" w:hAnsi="Arial" w:cs="Arial"/>
                <w:sz w:val="24"/>
                <w:szCs w:val="24"/>
              </w:rPr>
              <w:t xml:space="preserve">The </w:t>
            </w:r>
            <w:r w:rsidR="007D7231">
              <w:rPr>
                <w:rFonts w:ascii="Arial" w:hAnsi="Arial" w:cs="Arial"/>
                <w:sz w:val="24"/>
                <w:szCs w:val="24"/>
              </w:rPr>
              <w:t xml:space="preserve">provisional </w:t>
            </w:r>
            <w:r w:rsidR="000951ED" w:rsidRPr="00173130">
              <w:rPr>
                <w:rFonts w:ascii="Arial" w:hAnsi="Arial" w:cs="Arial"/>
                <w:sz w:val="24"/>
                <w:szCs w:val="24"/>
              </w:rPr>
              <w:t>timescale is to consult with the Commissioner in December 2018 and report in February 2019.</w:t>
            </w:r>
          </w:p>
          <w:p w:rsidR="00864A21" w:rsidRDefault="000951ED" w:rsidP="00173130">
            <w:pPr>
              <w:pStyle w:val="ListParagraph"/>
              <w:spacing w:after="0" w:line="240" w:lineRule="auto"/>
              <w:ind w:left="51" w:right="175"/>
              <w:rPr>
                <w:rFonts w:ascii="Arial" w:hAnsi="Arial" w:cs="Arial"/>
                <w:sz w:val="24"/>
                <w:szCs w:val="24"/>
              </w:rPr>
            </w:pPr>
            <w:r w:rsidRPr="000951ED">
              <w:rPr>
                <w:rFonts w:ascii="Arial" w:hAnsi="Arial" w:cs="Arial"/>
                <w:sz w:val="24"/>
                <w:szCs w:val="24"/>
              </w:rPr>
              <w:t xml:space="preserve">A discussion </w:t>
            </w:r>
            <w:r w:rsidR="00173130">
              <w:rPr>
                <w:rFonts w:ascii="Arial" w:hAnsi="Arial" w:cs="Arial"/>
                <w:sz w:val="24"/>
                <w:szCs w:val="24"/>
              </w:rPr>
              <w:t>followed</w:t>
            </w:r>
            <w:r w:rsidR="00010FC9">
              <w:rPr>
                <w:rFonts w:ascii="Arial" w:hAnsi="Arial" w:cs="Arial"/>
                <w:sz w:val="24"/>
                <w:szCs w:val="24"/>
              </w:rPr>
              <w:t>.</w:t>
            </w:r>
          </w:p>
          <w:p w:rsidR="00864A21" w:rsidRPr="00B72049" w:rsidRDefault="00864A21" w:rsidP="008345AF">
            <w:pPr>
              <w:pStyle w:val="ListParagraph"/>
              <w:spacing w:after="0" w:line="240" w:lineRule="auto"/>
              <w:ind w:left="51" w:right="175"/>
              <w:rPr>
                <w:rFonts w:ascii="Arial" w:hAnsi="Arial" w:cs="Arial"/>
                <w:b/>
                <w:sz w:val="24"/>
                <w:szCs w:val="24"/>
              </w:rPr>
            </w:pPr>
          </w:p>
        </w:tc>
      </w:tr>
      <w:tr w:rsidR="004A036E" w:rsidRPr="0019512A" w:rsidTr="00563BA1">
        <w:tc>
          <w:tcPr>
            <w:tcW w:w="684" w:type="dxa"/>
            <w:shd w:val="clear" w:color="auto" w:fill="auto"/>
          </w:tcPr>
          <w:p w:rsidR="004A036E" w:rsidRDefault="004A036E" w:rsidP="00287B37">
            <w:pPr>
              <w:rPr>
                <w:rFonts w:ascii="Arial" w:hAnsi="Arial" w:cs="Arial"/>
              </w:rPr>
            </w:pPr>
          </w:p>
        </w:tc>
        <w:tc>
          <w:tcPr>
            <w:tcW w:w="9089" w:type="dxa"/>
            <w:gridSpan w:val="2"/>
            <w:shd w:val="clear" w:color="auto" w:fill="auto"/>
          </w:tcPr>
          <w:p w:rsidR="00596846" w:rsidRPr="004C2DC3" w:rsidRDefault="00596846" w:rsidP="008F1651">
            <w:pPr>
              <w:ind w:left="51"/>
              <w:rPr>
                <w:rFonts w:ascii="Arial" w:hAnsi="Arial" w:cs="Arial"/>
                <w:b/>
              </w:rPr>
            </w:pPr>
            <w:r>
              <w:rPr>
                <w:rFonts w:ascii="Arial" w:hAnsi="Arial" w:cs="Arial"/>
                <w:b/>
              </w:rPr>
              <w:t>Items for Information</w:t>
            </w:r>
          </w:p>
        </w:tc>
      </w:tr>
      <w:tr w:rsidR="00B72049" w:rsidRPr="0019512A" w:rsidTr="00563BA1">
        <w:tc>
          <w:tcPr>
            <w:tcW w:w="684" w:type="dxa"/>
            <w:shd w:val="clear" w:color="auto" w:fill="auto"/>
          </w:tcPr>
          <w:p w:rsidR="00B72049" w:rsidRDefault="00497F61" w:rsidP="00287B37">
            <w:pPr>
              <w:rPr>
                <w:rFonts w:ascii="Arial" w:hAnsi="Arial" w:cs="Arial"/>
              </w:rPr>
            </w:pPr>
            <w:r>
              <w:rPr>
                <w:rFonts w:ascii="Arial" w:hAnsi="Arial" w:cs="Arial"/>
              </w:rPr>
              <w:t>22</w:t>
            </w:r>
            <w:r w:rsidR="00B72049">
              <w:rPr>
                <w:rFonts w:ascii="Arial" w:hAnsi="Arial" w:cs="Arial"/>
              </w:rPr>
              <w:t>.</w:t>
            </w:r>
          </w:p>
        </w:tc>
        <w:tc>
          <w:tcPr>
            <w:tcW w:w="9089" w:type="dxa"/>
            <w:gridSpan w:val="2"/>
            <w:shd w:val="clear" w:color="auto" w:fill="auto"/>
          </w:tcPr>
          <w:p w:rsidR="00B72049" w:rsidRPr="004C2DC3" w:rsidRDefault="00B72049" w:rsidP="008F1651">
            <w:pPr>
              <w:ind w:left="51"/>
              <w:rPr>
                <w:rFonts w:ascii="Arial" w:hAnsi="Arial" w:cs="Arial"/>
                <w:b/>
              </w:rPr>
            </w:pPr>
            <w:r>
              <w:rPr>
                <w:rFonts w:ascii="Arial" w:hAnsi="Arial" w:cs="Arial"/>
                <w:b/>
              </w:rPr>
              <w:t>Performance Update from Collaborations</w:t>
            </w:r>
          </w:p>
        </w:tc>
      </w:tr>
      <w:tr w:rsidR="00B72049" w:rsidRPr="0019512A" w:rsidTr="00563BA1">
        <w:tc>
          <w:tcPr>
            <w:tcW w:w="684" w:type="dxa"/>
            <w:shd w:val="clear" w:color="auto" w:fill="auto"/>
          </w:tcPr>
          <w:p w:rsidR="00B72049" w:rsidRDefault="00B72049" w:rsidP="00287B37">
            <w:pPr>
              <w:rPr>
                <w:rFonts w:ascii="Arial" w:hAnsi="Arial" w:cs="Arial"/>
              </w:rPr>
            </w:pPr>
          </w:p>
        </w:tc>
        <w:tc>
          <w:tcPr>
            <w:tcW w:w="9089" w:type="dxa"/>
            <w:gridSpan w:val="2"/>
            <w:shd w:val="clear" w:color="auto" w:fill="auto"/>
          </w:tcPr>
          <w:p w:rsidR="00B72049" w:rsidRPr="00216777" w:rsidRDefault="00497F61" w:rsidP="00216777">
            <w:pPr>
              <w:pStyle w:val="ListParagraph"/>
              <w:numPr>
                <w:ilvl w:val="0"/>
                <w:numId w:val="23"/>
              </w:numPr>
              <w:rPr>
                <w:rFonts w:ascii="Arial" w:hAnsi="Arial" w:cs="Arial"/>
              </w:rPr>
            </w:pPr>
            <w:r w:rsidRPr="00216777">
              <w:rPr>
                <w:rFonts w:ascii="Arial" w:hAnsi="Arial" w:cs="Arial"/>
              </w:rPr>
              <w:t>ROCU</w:t>
            </w:r>
          </w:p>
          <w:p w:rsidR="00497F61" w:rsidRPr="00216777" w:rsidRDefault="00497F61" w:rsidP="00216777">
            <w:pPr>
              <w:pStyle w:val="ListParagraph"/>
              <w:numPr>
                <w:ilvl w:val="0"/>
                <w:numId w:val="23"/>
              </w:numPr>
              <w:rPr>
                <w:rFonts w:ascii="Arial" w:hAnsi="Arial" w:cs="Arial"/>
              </w:rPr>
            </w:pPr>
            <w:r w:rsidRPr="00216777">
              <w:rPr>
                <w:rFonts w:ascii="Arial" w:hAnsi="Arial" w:cs="Arial"/>
              </w:rPr>
              <w:t>CTPNW</w:t>
            </w:r>
          </w:p>
          <w:p w:rsidR="00497F61" w:rsidRPr="00216777" w:rsidRDefault="00497F61" w:rsidP="00216777">
            <w:pPr>
              <w:pStyle w:val="ListParagraph"/>
              <w:numPr>
                <w:ilvl w:val="0"/>
                <w:numId w:val="23"/>
              </w:numPr>
              <w:rPr>
                <w:rFonts w:ascii="Arial" w:hAnsi="Arial" w:cs="Arial"/>
              </w:rPr>
            </w:pPr>
            <w:r w:rsidRPr="00216777">
              <w:rPr>
                <w:rFonts w:ascii="Arial" w:hAnsi="Arial" w:cs="Arial"/>
              </w:rPr>
              <w:t>Alliance Policing</w:t>
            </w:r>
          </w:p>
        </w:tc>
      </w:tr>
      <w:tr w:rsidR="004A074C" w:rsidRPr="0019512A" w:rsidTr="00563BA1">
        <w:tc>
          <w:tcPr>
            <w:tcW w:w="684" w:type="dxa"/>
            <w:shd w:val="clear" w:color="auto" w:fill="auto"/>
          </w:tcPr>
          <w:p w:rsidR="004A074C" w:rsidRDefault="00497F61" w:rsidP="00287B37">
            <w:pPr>
              <w:rPr>
                <w:rFonts w:ascii="Arial" w:hAnsi="Arial" w:cs="Arial"/>
              </w:rPr>
            </w:pPr>
            <w:r>
              <w:rPr>
                <w:rFonts w:ascii="Arial" w:hAnsi="Arial" w:cs="Arial"/>
              </w:rPr>
              <w:t>23</w:t>
            </w:r>
            <w:r w:rsidR="004A074C">
              <w:rPr>
                <w:rFonts w:ascii="Arial" w:hAnsi="Arial" w:cs="Arial"/>
              </w:rPr>
              <w:t>.</w:t>
            </w:r>
          </w:p>
        </w:tc>
        <w:tc>
          <w:tcPr>
            <w:tcW w:w="9089" w:type="dxa"/>
            <w:gridSpan w:val="2"/>
            <w:shd w:val="clear" w:color="auto" w:fill="auto"/>
          </w:tcPr>
          <w:p w:rsidR="004A074C" w:rsidRPr="004C2DC3" w:rsidRDefault="004A074C" w:rsidP="008F1651">
            <w:pPr>
              <w:ind w:left="51"/>
              <w:rPr>
                <w:rFonts w:ascii="Arial" w:hAnsi="Arial" w:cs="Arial"/>
                <w:b/>
              </w:rPr>
            </w:pPr>
            <w:r>
              <w:rPr>
                <w:rFonts w:ascii="Arial" w:hAnsi="Arial" w:cs="Arial"/>
                <w:b/>
              </w:rPr>
              <w:t>Exception Reporting</w:t>
            </w:r>
          </w:p>
        </w:tc>
      </w:tr>
      <w:tr w:rsidR="004A074C" w:rsidRPr="0019512A" w:rsidTr="00563BA1">
        <w:tc>
          <w:tcPr>
            <w:tcW w:w="684" w:type="dxa"/>
            <w:shd w:val="clear" w:color="auto" w:fill="auto"/>
          </w:tcPr>
          <w:p w:rsidR="004A074C" w:rsidRDefault="004A074C" w:rsidP="00287B37">
            <w:pPr>
              <w:rPr>
                <w:rFonts w:ascii="Arial" w:hAnsi="Arial" w:cs="Arial"/>
              </w:rPr>
            </w:pPr>
          </w:p>
        </w:tc>
        <w:tc>
          <w:tcPr>
            <w:tcW w:w="9089" w:type="dxa"/>
            <w:gridSpan w:val="2"/>
            <w:shd w:val="clear" w:color="auto" w:fill="auto"/>
          </w:tcPr>
          <w:p w:rsidR="004A074C" w:rsidRDefault="004A074C" w:rsidP="008F1651">
            <w:pPr>
              <w:ind w:left="51"/>
              <w:rPr>
                <w:rFonts w:ascii="Arial" w:hAnsi="Arial" w:cs="Arial"/>
              </w:rPr>
            </w:pPr>
            <w:r w:rsidRPr="004A074C">
              <w:rPr>
                <w:rFonts w:ascii="Arial" w:hAnsi="Arial" w:cs="Arial"/>
              </w:rPr>
              <w:t>None</w:t>
            </w:r>
          </w:p>
          <w:p w:rsidR="004A074C" w:rsidRPr="004A074C" w:rsidRDefault="004A074C" w:rsidP="008F1651">
            <w:pPr>
              <w:ind w:left="51"/>
              <w:rPr>
                <w:rFonts w:ascii="Arial" w:hAnsi="Arial" w:cs="Arial"/>
              </w:rPr>
            </w:pPr>
          </w:p>
        </w:tc>
      </w:tr>
      <w:tr w:rsidR="00B72049" w:rsidRPr="0019512A" w:rsidTr="00563BA1">
        <w:tc>
          <w:tcPr>
            <w:tcW w:w="684" w:type="dxa"/>
            <w:shd w:val="clear" w:color="auto" w:fill="auto"/>
          </w:tcPr>
          <w:p w:rsidR="00B72049" w:rsidRDefault="00497F61" w:rsidP="00287B37">
            <w:pPr>
              <w:rPr>
                <w:rFonts w:ascii="Arial" w:hAnsi="Arial" w:cs="Arial"/>
              </w:rPr>
            </w:pPr>
            <w:r>
              <w:rPr>
                <w:rFonts w:ascii="Arial" w:hAnsi="Arial" w:cs="Arial"/>
              </w:rPr>
              <w:t>24</w:t>
            </w:r>
            <w:r w:rsidR="00B72049">
              <w:rPr>
                <w:rFonts w:ascii="Arial" w:hAnsi="Arial" w:cs="Arial"/>
              </w:rPr>
              <w:t>.</w:t>
            </w:r>
          </w:p>
        </w:tc>
        <w:tc>
          <w:tcPr>
            <w:tcW w:w="9089" w:type="dxa"/>
            <w:gridSpan w:val="2"/>
            <w:shd w:val="clear" w:color="auto" w:fill="auto"/>
          </w:tcPr>
          <w:p w:rsidR="00B72049" w:rsidRPr="004C2DC3" w:rsidRDefault="00C00D21" w:rsidP="008F1651">
            <w:pPr>
              <w:ind w:left="51"/>
              <w:rPr>
                <w:rFonts w:ascii="Arial" w:hAnsi="Arial" w:cs="Arial"/>
                <w:b/>
              </w:rPr>
            </w:pPr>
            <w:r>
              <w:rPr>
                <w:rFonts w:ascii="Arial" w:hAnsi="Arial" w:cs="Arial"/>
                <w:b/>
              </w:rPr>
              <w:t>Forward Plan 2018-19</w:t>
            </w:r>
          </w:p>
        </w:tc>
      </w:tr>
      <w:tr w:rsidR="00B72049" w:rsidRPr="0019512A" w:rsidTr="00563BA1">
        <w:tc>
          <w:tcPr>
            <w:tcW w:w="684" w:type="dxa"/>
            <w:shd w:val="clear" w:color="auto" w:fill="auto"/>
          </w:tcPr>
          <w:p w:rsidR="00B72049" w:rsidRDefault="00B72049" w:rsidP="00287B37">
            <w:pPr>
              <w:rPr>
                <w:rFonts w:ascii="Arial" w:hAnsi="Arial" w:cs="Arial"/>
              </w:rPr>
            </w:pPr>
          </w:p>
        </w:tc>
        <w:tc>
          <w:tcPr>
            <w:tcW w:w="9089" w:type="dxa"/>
            <w:gridSpan w:val="2"/>
            <w:shd w:val="clear" w:color="auto" w:fill="auto"/>
          </w:tcPr>
          <w:p w:rsidR="00B72049" w:rsidRDefault="00445CFA" w:rsidP="008F1651">
            <w:pPr>
              <w:ind w:left="51"/>
              <w:rPr>
                <w:rFonts w:ascii="Arial" w:hAnsi="Arial" w:cs="Arial"/>
                <w:b/>
              </w:rPr>
            </w:pPr>
            <w:r>
              <w:rPr>
                <w:rFonts w:ascii="Arial" w:hAnsi="Arial" w:cs="Arial"/>
                <w:b/>
              </w:rPr>
              <w:t>No issues raised</w:t>
            </w:r>
          </w:p>
          <w:p w:rsidR="001E6D2D" w:rsidRPr="00183C23" w:rsidRDefault="005534EB" w:rsidP="00183C23">
            <w:pPr>
              <w:ind w:left="51"/>
              <w:rPr>
                <w:rFonts w:ascii="Arial" w:hAnsi="Arial" w:cs="Arial"/>
              </w:rPr>
            </w:pPr>
            <w:r w:rsidRPr="00183C23">
              <w:rPr>
                <w:rFonts w:ascii="Arial" w:hAnsi="Arial" w:cs="Arial"/>
              </w:rPr>
              <w:t>Bluelight</w:t>
            </w:r>
            <w:r w:rsidR="00183C23" w:rsidRPr="00183C23">
              <w:rPr>
                <w:rFonts w:ascii="Arial" w:hAnsi="Arial" w:cs="Arial"/>
              </w:rPr>
              <w:t xml:space="preserve"> Section 22a Collaboration agreement, </w:t>
            </w:r>
            <w:r w:rsidRPr="00183C23">
              <w:rPr>
                <w:rFonts w:ascii="Arial" w:hAnsi="Arial" w:cs="Arial"/>
              </w:rPr>
              <w:t>Mr B</w:t>
            </w:r>
            <w:r w:rsidR="00183C23" w:rsidRPr="00183C23">
              <w:rPr>
                <w:rFonts w:ascii="Arial" w:hAnsi="Arial" w:cs="Arial"/>
              </w:rPr>
              <w:t>ryan</w:t>
            </w:r>
            <w:r w:rsidRPr="00183C23">
              <w:rPr>
                <w:rFonts w:ascii="Arial" w:hAnsi="Arial" w:cs="Arial"/>
              </w:rPr>
              <w:t xml:space="preserve"> recommended </w:t>
            </w:r>
            <w:r w:rsidR="00183C23" w:rsidRPr="00183C23">
              <w:rPr>
                <w:rFonts w:ascii="Arial" w:hAnsi="Arial" w:cs="Arial"/>
              </w:rPr>
              <w:t xml:space="preserve">that this is dealt with after the </w:t>
            </w:r>
            <w:r w:rsidRPr="00183C23">
              <w:rPr>
                <w:rFonts w:ascii="Arial" w:hAnsi="Arial" w:cs="Arial"/>
              </w:rPr>
              <w:t>budget</w:t>
            </w:r>
            <w:r w:rsidR="00173130">
              <w:rPr>
                <w:rFonts w:ascii="Arial" w:hAnsi="Arial" w:cs="Arial"/>
              </w:rPr>
              <w:t xml:space="preserve"> in </w:t>
            </w:r>
            <w:r w:rsidR="00010FC9">
              <w:rPr>
                <w:rFonts w:ascii="Arial" w:hAnsi="Arial" w:cs="Arial"/>
              </w:rPr>
              <w:t xml:space="preserve">either </w:t>
            </w:r>
            <w:r w:rsidR="00173130">
              <w:rPr>
                <w:rFonts w:ascii="Arial" w:hAnsi="Arial" w:cs="Arial"/>
              </w:rPr>
              <w:t xml:space="preserve">February or </w:t>
            </w:r>
            <w:r w:rsidRPr="00183C23">
              <w:rPr>
                <w:rFonts w:ascii="Arial" w:hAnsi="Arial" w:cs="Arial"/>
              </w:rPr>
              <w:t>March 2019.</w:t>
            </w:r>
          </w:p>
          <w:p w:rsidR="001E6D2D" w:rsidRPr="004C2DC3" w:rsidRDefault="001E6D2D" w:rsidP="008F1651">
            <w:pPr>
              <w:ind w:left="51"/>
              <w:rPr>
                <w:rFonts w:ascii="Arial" w:hAnsi="Arial" w:cs="Arial"/>
                <w:b/>
              </w:rPr>
            </w:pPr>
          </w:p>
        </w:tc>
      </w:tr>
      <w:tr w:rsidR="006174E4" w:rsidRPr="0019512A" w:rsidTr="00563BA1">
        <w:tc>
          <w:tcPr>
            <w:tcW w:w="684" w:type="dxa"/>
            <w:shd w:val="clear" w:color="auto" w:fill="auto"/>
          </w:tcPr>
          <w:p w:rsidR="006174E4" w:rsidRDefault="00497F61" w:rsidP="00287B37">
            <w:pPr>
              <w:rPr>
                <w:rFonts w:ascii="Arial" w:hAnsi="Arial" w:cs="Arial"/>
              </w:rPr>
            </w:pPr>
            <w:r>
              <w:rPr>
                <w:rFonts w:ascii="Arial" w:hAnsi="Arial" w:cs="Arial"/>
              </w:rPr>
              <w:t>25</w:t>
            </w:r>
            <w:r w:rsidR="006174E4">
              <w:rPr>
                <w:rFonts w:ascii="Arial" w:hAnsi="Arial" w:cs="Arial"/>
              </w:rPr>
              <w:t>.</w:t>
            </w:r>
          </w:p>
        </w:tc>
        <w:tc>
          <w:tcPr>
            <w:tcW w:w="9089" w:type="dxa"/>
            <w:gridSpan w:val="2"/>
            <w:shd w:val="clear" w:color="auto" w:fill="auto"/>
          </w:tcPr>
          <w:p w:rsidR="00216777" w:rsidRDefault="004A074C" w:rsidP="00216777">
            <w:pPr>
              <w:ind w:left="51"/>
              <w:rPr>
                <w:rFonts w:ascii="Arial" w:hAnsi="Arial" w:cs="Arial"/>
                <w:b/>
              </w:rPr>
            </w:pPr>
            <w:r>
              <w:rPr>
                <w:rFonts w:ascii="Arial" w:hAnsi="Arial" w:cs="Arial"/>
                <w:b/>
              </w:rPr>
              <w:t xml:space="preserve">Joint </w:t>
            </w:r>
            <w:r w:rsidR="006174E4">
              <w:rPr>
                <w:rFonts w:ascii="Arial" w:hAnsi="Arial" w:cs="Arial"/>
                <w:b/>
              </w:rPr>
              <w:t>Management</w:t>
            </w:r>
            <w:r>
              <w:rPr>
                <w:rFonts w:ascii="Arial" w:hAnsi="Arial" w:cs="Arial"/>
                <w:b/>
              </w:rPr>
              <w:t xml:space="preserve"> Board</w:t>
            </w:r>
            <w:r w:rsidR="006174E4">
              <w:rPr>
                <w:rFonts w:ascii="Arial" w:hAnsi="Arial" w:cs="Arial"/>
                <w:b/>
              </w:rPr>
              <w:t xml:space="preserve"> Decision</w:t>
            </w:r>
            <w:r w:rsidR="00216777">
              <w:rPr>
                <w:rFonts w:ascii="Arial" w:hAnsi="Arial" w:cs="Arial"/>
                <w:b/>
              </w:rPr>
              <w:t>s</w:t>
            </w:r>
            <w:r w:rsidR="0012019D">
              <w:rPr>
                <w:rFonts w:ascii="Arial" w:hAnsi="Arial" w:cs="Arial"/>
                <w:b/>
              </w:rPr>
              <w:t>,</w:t>
            </w:r>
            <w:r w:rsidR="00216777">
              <w:rPr>
                <w:rFonts w:ascii="Arial" w:hAnsi="Arial" w:cs="Arial"/>
                <w:b/>
              </w:rPr>
              <w:t xml:space="preserve"> 7 November 2018</w:t>
            </w:r>
            <w:r>
              <w:rPr>
                <w:rFonts w:ascii="Arial" w:hAnsi="Arial" w:cs="Arial"/>
                <w:b/>
              </w:rPr>
              <w:t xml:space="preserve"> </w:t>
            </w:r>
          </w:p>
          <w:p w:rsidR="00216777" w:rsidRPr="00216777" w:rsidRDefault="00216777" w:rsidP="00216777">
            <w:pPr>
              <w:pStyle w:val="ListParagraph"/>
              <w:numPr>
                <w:ilvl w:val="0"/>
                <w:numId w:val="26"/>
              </w:numPr>
              <w:rPr>
                <w:rFonts w:ascii="Arial" w:hAnsi="Arial" w:cs="Arial"/>
              </w:rPr>
            </w:pPr>
            <w:r w:rsidRPr="00216777">
              <w:rPr>
                <w:rFonts w:ascii="Arial" w:hAnsi="Arial" w:cs="Arial"/>
              </w:rPr>
              <w:t>All approved</w:t>
            </w:r>
          </w:p>
          <w:p w:rsidR="00216777" w:rsidRPr="00216777" w:rsidRDefault="004B41F4" w:rsidP="00216777">
            <w:pPr>
              <w:pStyle w:val="ListParagraph"/>
              <w:numPr>
                <w:ilvl w:val="0"/>
                <w:numId w:val="25"/>
              </w:numPr>
              <w:rPr>
                <w:rFonts w:ascii="Arial" w:hAnsi="Arial" w:cs="Arial"/>
              </w:rPr>
            </w:pPr>
            <w:r>
              <w:rPr>
                <w:rFonts w:ascii="Arial" w:hAnsi="Arial" w:cs="Arial"/>
              </w:rPr>
              <w:t>Revenue &amp; Capital 2</w:t>
            </w:r>
            <w:r w:rsidR="00216777" w:rsidRPr="00216777">
              <w:rPr>
                <w:rFonts w:ascii="Arial" w:hAnsi="Arial" w:cs="Arial"/>
              </w:rPr>
              <w:t>018-19 Mid Year Review</w:t>
            </w:r>
          </w:p>
          <w:p w:rsidR="00216777" w:rsidRPr="000978E0" w:rsidRDefault="00216777" w:rsidP="00216777">
            <w:pPr>
              <w:pStyle w:val="ListParagraph"/>
              <w:numPr>
                <w:ilvl w:val="0"/>
                <w:numId w:val="24"/>
              </w:numPr>
              <w:spacing w:after="0" w:line="240" w:lineRule="auto"/>
              <w:contextualSpacing w:val="0"/>
              <w:rPr>
                <w:rFonts w:ascii="Arial" w:hAnsi="Arial" w:cs="Arial"/>
              </w:rPr>
            </w:pPr>
            <w:r w:rsidRPr="000978E0">
              <w:rPr>
                <w:rFonts w:ascii="Arial" w:hAnsi="Arial" w:cs="Arial"/>
              </w:rPr>
              <w:t>Joint Strategic Risk Register</w:t>
            </w:r>
            <w:r>
              <w:rPr>
                <w:rFonts w:ascii="Arial" w:hAnsi="Arial" w:cs="Arial"/>
              </w:rPr>
              <w:t xml:space="preserve"> </w:t>
            </w:r>
          </w:p>
          <w:p w:rsidR="00216777" w:rsidRPr="00E57D1A" w:rsidRDefault="00216777" w:rsidP="00216777">
            <w:pPr>
              <w:pStyle w:val="ListParagraph"/>
              <w:numPr>
                <w:ilvl w:val="0"/>
                <w:numId w:val="24"/>
              </w:numPr>
              <w:spacing w:after="0" w:line="240" w:lineRule="auto"/>
              <w:contextualSpacing w:val="0"/>
              <w:rPr>
                <w:rFonts w:ascii="Arial" w:hAnsi="Arial" w:cs="Arial"/>
              </w:rPr>
            </w:pPr>
            <w:r w:rsidRPr="000978E0">
              <w:rPr>
                <w:rFonts w:ascii="Arial" w:hAnsi="Arial" w:cs="Arial"/>
              </w:rPr>
              <w:t>Salary Sacrifice – Tech Save Mobile &amp; I</w:t>
            </w:r>
            <w:r>
              <w:rPr>
                <w:rFonts w:ascii="Arial" w:hAnsi="Arial" w:cs="Arial"/>
              </w:rPr>
              <w:t>T Purchasing</w:t>
            </w:r>
          </w:p>
          <w:p w:rsidR="00216777" w:rsidRPr="000978E0" w:rsidRDefault="00216777" w:rsidP="00216777">
            <w:pPr>
              <w:pStyle w:val="ListParagraph"/>
              <w:numPr>
                <w:ilvl w:val="0"/>
                <w:numId w:val="24"/>
              </w:numPr>
              <w:spacing w:after="0" w:line="240" w:lineRule="auto"/>
              <w:contextualSpacing w:val="0"/>
              <w:rPr>
                <w:rFonts w:ascii="Arial" w:hAnsi="Arial" w:cs="Arial"/>
                <w:sz w:val="24"/>
                <w:szCs w:val="24"/>
              </w:rPr>
            </w:pPr>
            <w:r>
              <w:rPr>
                <w:rFonts w:ascii="Arial" w:hAnsi="Arial" w:cs="Arial"/>
              </w:rPr>
              <w:t>Replacement of the Cheshire &amp; Merseyside Public Services Network and Approval of the Procurement route</w:t>
            </w:r>
          </w:p>
          <w:p w:rsidR="006174E4" w:rsidRPr="004A074C" w:rsidRDefault="006174E4" w:rsidP="008F1651">
            <w:pPr>
              <w:ind w:left="51"/>
              <w:rPr>
                <w:rFonts w:ascii="Arial" w:hAnsi="Arial" w:cs="Arial"/>
                <w:b/>
              </w:rPr>
            </w:pPr>
          </w:p>
        </w:tc>
      </w:tr>
      <w:tr w:rsidR="00B111EE" w:rsidRPr="0019512A" w:rsidTr="00563BA1">
        <w:tc>
          <w:tcPr>
            <w:tcW w:w="684" w:type="dxa"/>
            <w:shd w:val="clear" w:color="auto" w:fill="auto"/>
          </w:tcPr>
          <w:p w:rsidR="00B111EE" w:rsidRDefault="00497F61" w:rsidP="00287B37">
            <w:pPr>
              <w:rPr>
                <w:rFonts w:ascii="Arial" w:hAnsi="Arial" w:cs="Arial"/>
              </w:rPr>
            </w:pPr>
            <w:r>
              <w:rPr>
                <w:rFonts w:ascii="Arial" w:hAnsi="Arial" w:cs="Arial"/>
              </w:rPr>
              <w:t>26</w:t>
            </w:r>
            <w:r w:rsidR="00B111EE">
              <w:rPr>
                <w:rFonts w:ascii="Arial" w:hAnsi="Arial" w:cs="Arial"/>
              </w:rPr>
              <w:t>.</w:t>
            </w:r>
          </w:p>
        </w:tc>
        <w:tc>
          <w:tcPr>
            <w:tcW w:w="9089" w:type="dxa"/>
            <w:gridSpan w:val="2"/>
            <w:shd w:val="clear" w:color="auto" w:fill="auto"/>
          </w:tcPr>
          <w:p w:rsidR="00B111EE" w:rsidRDefault="00B111EE" w:rsidP="008F1651">
            <w:pPr>
              <w:ind w:left="51"/>
              <w:rPr>
                <w:rFonts w:ascii="Arial" w:hAnsi="Arial" w:cs="Arial"/>
                <w:b/>
              </w:rPr>
            </w:pPr>
            <w:r>
              <w:rPr>
                <w:rFonts w:ascii="Arial" w:hAnsi="Arial" w:cs="Arial"/>
                <w:b/>
              </w:rPr>
              <w:t>Any Other Business</w:t>
            </w:r>
          </w:p>
        </w:tc>
      </w:tr>
      <w:tr w:rsidR="00B111EE" w:rsidRPr="0019512A" w:rsidTr="00563BA1">
        <w:tc>
          <w:tcPr>
            <w:tcW w:w="684" w:type="dxa"/>
            <w:shd w:val="clear" w:color="auto" w:fill="auto"/>
          </w:tcPr>
          <w:p w:rsidR="00B111EE" w:rsidRDefault="00B111EE" w:rsidP="00287B37">
            <w:pPr>
              <w:rPr>
                <w:rFonts w:ascii="Arial" w:hAnsi="Arial" w:cs="Arial"/>
              </w:rPr>
            </w:pPr>
          </w:p>
        </w:tc>
        <w:tc>
          <w:tcPr>
            <w:tcW w:w="9089" w:type="dxa"/>
            <w:gridSpan w:val="2"/>
            <w:shd w:val="clear" w:color="auto" w:fill="auto"/>
          </w:tcPr>
          <w:p w:rsidR="00B111EE" w:rsidRPr="00BE3501" w:rsidRDefault="00C902D5" w:rsidP="00287B37">
            <w:pPr>
              <w:rPr>
                <w:rFonts w:ascii="Arial" w:hAnsi="Arial" w:cs="Arial"/>
              </w:rPr>
            </w:pPr>
            <w:r w:rsidRPr="00BE3501">
              <w:rPr>
                <w:rFonts w:ascii="Arial" w:hAnsi="Arial" w:cs="Arial"/>
              </w:rPr>
              <w:t>No other items.</w:t>
            </w:r>
          </w:p>
          <w:p w:rsidR="00C902D5" w:rsidRDefault="00C902D5" w:rsidP="00287B37">
            <w:pPr>
              <w:rPr>
                <w:rFonts w:ascii="Arial" w:hAnsi="Arial" w:cs="Arial"/>
                <w:b/>
              </w:rPr>
            </w:pPr>
          </w:p>
          <w:p w:rsidR="00C902D5" w:rsidRDefault="00C902D5" w:rsidP="00287B37">
            <w:pPr>
              <w:rPr>
                <w:rFonts w:ascii="Arial" w:hAnsi="Arial" w:cs="Arial"/>
                <w:b/>
              </w:rPr>
            </w:pPr>
          </w:p>
        </w:tc>
      </w:tr>
    </w:tbl>
    <w:p w:rsidR="00FD1285" w:rsidRPr="00224C33" w:rsidRDefault="00350D65" w:rsidP="008F1651">
      <w:pPr>
        <w:ind w:left="142"/>
        <w:rPr>
          <w:rFonts w:ascii="Arial" w:hAnsi="Arial" w:cs="Arial"/>
          <w:b/>
        </w:rPr>
      </w:pPr>
      <w:r>
        <w:rPr>
          <w:rFonts w:ascii="Arial" w:hAnsi="Arial" w:cs="Arial"/>
          <w:b/>
        </w:rPr>
        <w:t xml:space="preserve">  </w:t>
      </w:r>
      <w:r w:rsidR="00224C33" w:rsidRPr="00224C33">
        <w:rPr>
          <w:rFonts w:ascii="Arial" w:hAnsi="Arial" w:cs="Arial"/>
          <w:b/>
        </w:rPr>
        <w:t xml:space="preserve">Meeting finished at </w:t>
      </w:r>
      <w:r w:rsidR="00E176E9">
        <w:rPr>
          <w:rFonts w:ascii="Arial" w:hAnsi="Arial" w:cs="Arial"/>
          <w:b/>
        </w:rPr>
        <w:t>11.45</w:t>
      </w:r>
      <w:r w:rsidR="00BE3501">
        <w:rPr>
          <w:rFonts w:ascii="Arial" w:hAnsi="Arial" w:cs="Arial"/>
          <w:b/>
        </w:rPr>
        <w:t xml:space="preserve"> hrs</w:t>
      </w:r>
    </w:p>
    <w:sectPr w:rsidR="00FD1285" w:rsidRPr="00224C33" w:rsidSect="007D58CD">
      <w:headerReference w:type="even" r:id="rId9"/>
      <w:headerReference w:type="default" r:id="rId10"/>
      <w:footerReference w:type="even" r:id="rId11"/>
      <w:footerReference w:type="default" r:id="rId12"/>
      <w:headerReference w:type="first" r:id="rId13"/>
      <w:pgSz w:w="12240" w:h="15840"/>
      <w:pgMar w:top="1440" w:right="1797" w:bottom="72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4F3" w:rsidRDefault="001854F3">
      <w:r>
        <w:separator/>
      </w:r>
    </w:p>
  </w:endnote>
  <w:endnote w:type="continuationSeparator" w:id="0">
    <w:p w:rsidR="001854F3" w:rsidRDefault="00185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4F3" w:rsidRDefault="001854F3" w:rsidP="003E2D31">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1854F3" w:rsidRDefault="001854F3" w:rsidP="003E2D31">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4F3" w:rsidRPr="00C70D47" w:rsidRDefault="001854F3" w:rsidP="003E2D31">
    <w:pPr>
      <w:pStyle w:val="Footer"/>
      <w:rPr>
        <w:rFonts w:ascii="Arial" w:hAnsi="Arial" w:cs="Arial"/>
      </w:rPr>
    </w:pPr>
    <w:r>
      <w:tab/>
    </w:r>
    <w:r w:rsidRPr="00C70D47">
      <w:rPr>
        <w:rStyle w:val="PageNumber"/>
        <w:rFonts w:ascii="Arial" w:hAnsi="Arial" w:cs="Arial"/>
      </w:rPr>
      <w:fldChar w:fldCharType="begin"/>
    </w:r>
    <w:r w:rsidRPr="00C70D47">
      <w:rPr>
        <w:rStyle w:val="PageNumber"/>
        <w:rFonts w:ascii="Arial" w:hAnsi="Arial" w:cs="Arial"/>
      </w:rPr>
      <w:instrText xml:space="preserve"> PAGE </w:instrText>
    </w:r>
    <w:r w:rsidRPr="00C70D47">
      <w:rPr>
        <w:rStyle w:val="PageNumber"/>
        <w:rFonts w:ascii="Arial" w:hAnsi="Arial" w:cs="Arial"/>
      </w:rPr>
      <w:fldChar w:fldCharType="separate"/>
    </w:r>
    <w:r w:rsidR="008E2B5F">
      <w:rPr>
        <w:rStyle w:val="PageNumber"/>
        <w:rFonts w:ascii="Arial" w:hAnsi="Arial" w:cs="Arial"/>
        <w:noProof/>
      </w:rPr>
      <w:t>1</w:t>
    </w:r>
    <w:r w:rsidRPr="00C70D47">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4F3" w:rsidRDefault="001854F3">
      <w:r>
        <w:separator/>
      </w:r>
    </w:p>
  </w:footnote>
  <w:footnote w:type="continuationSeparator" w:id="0">
    <w:p w:rsidR="001854F3" w:rsidRDefault="001854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4F3" w:rsidRDefault="008E2B5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35.35pt;height:174.15pt;rotation:315;z-index:-2516577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4F3" w:rsidRPr="00287B37" w:rsidRDefault="00892765" w:rsidP="003546E5">
    <w:pPr>
      <w:pStyle w:val="Header"/>
      <w:jc w:val="center"/>
      <w:rPr>
        <w:rFonts w:ascii="Arial" w:hAnsi="Arial" w:cs="Arial"/>
        <w:sz w:val="22"/>
        <w:szCs w:val="22"/>
      </w:rPr>
    </w:pPr>
    <w:r>
      <w:rPr>
        <w:rFonts w:ascii="Arial" w:hAnsi="Arial" w:cs="Arial"/>
        <w:sz w:val="22"/>
        <w:szCs w:val="22"/>
      </w:rPr>
      <w:t>OFFICIAL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4F3" w:rsidRDefault="008E2B5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35.35pt;height:174.1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4993"/>
    <w:multiLevelType w:val="hybridMultilevel"/>
    <w:tmpl w:val="906630C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28508C"/>
    <w:multiLevelType w:val="hybridMultilevel"/>
    <w:tmpl w:val="A3D2409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232552"/>
    <w:multiLevelType w:val="hybridMultilevel"/>
    <w:tmpl w:val="CCE8773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DB0A09"/>
    <w:multiLevelType w:val="hybridMultilevel"/>
    <w:tmpl w:val="3C0C1D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1982A6C"/>
    <w:multiLevelType w:val="hybridMultilevel"/>
    <w:tmpl w:val="76D42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CF1B3C"/>
    <w:multiLevelType w:val="hybridMultilevel"/>
    <w:tmpl w:val="FCF01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E650EF"/>
    <w:multiLevelType w:val="hybridMultilevel"/>
    <w:tmpl w:val="35AEA52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nsid w:val="1EB94B05"/>
    <w:multiLevelType w:val="hybridMultilevel"/>
    <w:tmpl w:val="79BCC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A63993"/>
    <w:multiLevelType w:val="hybridMultilevel"/>
    <w:tmpl w:val="F27AD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35E0F77"/>
    <w:multiLevelType w:val="hybridMultilevel"/>
    <w:tmpl w:val="E3ACE5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93800E5"/>
    <w:multiLevelType w:val="hybridMultilevel"/>
    <w:tmpl w:val="6F848F98"/>
    <w:lvl w:ilvl="0" w:tplc="5B9E4444">
      <w:start w:val="25"/>
      <w:numFmt w:val="bullet"/>
      <w:lvlText w:val="-"/>
      <w:lvlJc w:val="left"/>
      <w:pPr>
        <w:ind w:left="483" w:hanging="360"/>
      </w:pPr>
      <w:rPr>
        <w:rFonts w:ascii="Arial" w:eastAsia="Times New Roman" w:hAnsi="Arial" w:cs="Arial" w:hint="default"/>
      </w:rPr>
    </w:lvl>
    <w:lvl w:ilvl="1" w:tplc="08090003" w:tentative="1">
      <w:start w:val="1"/>
      <w:numFmt w:val="bullet"/>
      <w:lvlText w:val="o"/>
      <w:lvlJc w:val="left"/>
      <w:pPr>
        <w:ind w:left="1203" w:hanging="360"/>
      </w:pPr>
      <w:rPr>
        <w:rFonts w:ascii="Courier New" w:hAnsi="Courier New" w:cs="Courier New" w:hint="default"/>
      </w:rPr>
    </w:lvl>
    <w:lvl w:ilvl="2" w:tplc="08090005" w:tentative="1">
      <w:start w:val="1"/>
      <w:numFmt w:val="bullet"/>
      <w:lvlText w:val=""/>
      <w:lvlJc w:val="left"/>
      <w:pPr>
        <w:ind w:left="1923" w:hanging="360"/>
      </w:pPr>
      <w:rPr>
        <w:rFonts w:ascii="Wingdings" w:hAnsi="Wingdings" w:hint="default"/>
      </w:rPr>
    </w:lvl>
    <w:lvl w:ilvl="3" w:tplc="08090001" w:tentative="1">
      <w:start w:val="1"/>
      <w:numFmt w:val="bullet"/>
      <w:lvlText w:val=""/>
      <w:lvlJc w:val="left"/>
      <w:pPr>
        <w:ind w:left="2643" w:hanging="360"/>
      </w:pPr>
      <w:rPr>
        <w:rFonts w:ascii="Symbol" w:hAnsi="Symbol" w:hint="default"/>
      </w:rPr>
    </w:lvl>
    <w:lvl w:ilvl="4" w:tplc="08090003" w:tentative="1">
      <w:start w:val="1"/>
      <w:numFmt w:val="bullet"/>
      <w:lvlText w:val="o"/>
      <w:lvlJc w:val="left"/>
      <w:pPr>
        <w:ind w:left="3363" w:hanging="360"/>
      </w:pPr>
      <w:rPr>
        <w:rFonts w:ascii="Courier New" w:hAnsi="Courier New" w:cs="Courier New" w:hint="default"/>
      </w:rPr>
    </w:lvl>
    <w:lvl w:ilvl="5" w:tplc="08090005" w:tentative="1">
      <w:start w:val="1"/>
      <w:numFmt w:val="bullet"/>
      <w:lvlText w:val=""/>
      <w:lvlJc w:val="left"/>
      <w:pPr>
        <w:ind w:left="4083" w:hanging="360"/>
      </w:pPr>
      <w:rPr>
        <w:rFonts w:ascii="Wingdings" w:hAnsi="Wingdings" w:hint="default"/>
      </w:rPr>
    </w:lvl>
    <w:lvl w:ilvl="6" w:tplc="08090001" w:tentative="1">
      <w:start w:val="1"/>
      <w:numFmt w:val="bullet"/>
      <w:lvlText w:val=""/>
      <w:lvlJc w:val="left"/>
      <w:pPr>
        <w:ind w:left="4803" w:hanging="360"/>
      </w:pPr>
      <w:rPr>
        <w:rFonts w:ascii="Symbol" w:hAnsi="Symbol" w:hint="default"/>
      </w:rPr>
    </w:lvl>
    <w:lvl w:ilvl="7" w:tplc="08090003" w:tentative="1">
      <w:start w:val="1"/>
      <w:numFmt w:val="bullet"/>
      <w:lvlText w:val="o"/>
      <w:lvlJc w:val="left"/>
      <w:pPr>
        <w:ind w:left="5523" w:hanging="360"/>
      </w:pPr>
      <w:rPr>
        <w:rFonts w:ascii="Courier New" w:hAnsi="Courier New" w:cs="Courier New" w:hint="default"/>
      </w:rPr>
    </w:lvl>
    <w:lvl w:ilvl="8" w:tplc="08090005" w:tentative="1">
      <w:start w:val="1"/>
      <w:numFmt w:val="bullet"/>
      <w:lvlText w:val=""/>
      <w:lvlJc w:val="left"/>
      <w:pPr>
        <w:ind w:left="6243" w:hanging="360"/>
      </w:pPr>
      <w:rPr>
        <w:rFonts w:ascii="Wingdings" w:hAnsi="Wingdings" w:hint="default"/>
      </w:rPr>
    </w:lvl>
  </w:abstractNum>
  <w:abstractNum w:abstractNumId="11">
    <w:nsid w:val="32A106B9"/>
    <w:multiLevelType w:val="hybridMultilevel"/>
    <w:tmpl w:val="4D1C7FEC"/>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2E66770"/>
    <w:multiLevelType w:val="hybridMultilevel"/>
    <w:tmpl w:val="1F181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D4367F"/>
    <w:multiLevelType w:val="hybridMultilevel"/>
    <w:tmpl w:val="CD48FEEC"/>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4">
    <w:nsid w:val="3BAA3375"/>
    <w:multiLevelType w:val="hybridMultilevel"/>
    <w:tmpl w:val="81F06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301147"/>
    <w:multiLevelType w:val="hybridMultilevel"/>
    <w:tmpl w:val="ECFC1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FB54E9"/>
    <w:multiLevelType w:val="hybridMultilevel"/>
    <w:tmpl w:val="7B6C3A4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2932A8"/>
    <w:multiLevelType w:val="hybridMultilevel"/>
    <w:tmpl w:val="332C8516"/>
    <w:lvl w:ilvl="0" w:tplc="18585C08">
      <w:start w:val="1"/>
      <w:numFmt w:val="decimal"/>
      <w:lvlText w:val="%1."/>
      <w:lvlJc w:val="left"/>
      <w:pPr>
        <w:ind w:left="411" w:hanging="360"/>
      </w:pPr>
      <w:rPr>
        <w:rFonts w:hint="default"/>
        <w:b/>
        <w:sz w:val="24"/>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8">
    <w:nsid w:val="47BF1DFE"/>
    <w:multiLevelType w:val="hybridMultilevel"/>
    <w:tmpl w:val="33F25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416497"/>
    <w:multiLevelType w:val="hybridMultilevel"/>
    <w:tmpl w:val="49280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23D46"/>
    <w:multiLevelType w:val="hybridMultilevel"/>
    <w:tmpl w:val="E35E2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D312036"/>
    <w:multiLevelType w:val="hybridMultilevel"/>
    <w:tmpl w:val="F854447E"/>
    <w:lvl w:ilvl="0" w:tplc="D66EF6F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7F2C26"/>
    <w:multiLevelType w:val="hybridMultilevel"/>
    <w:tmpl w:val="B2E21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9661DD"/>
    <w:multiLevelType w:val="hybridMultilevel"/>
    <w:tmpl w:val="3E80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1AF6E75"/>
    <w:multiLevelType w:val="hybridMultilevel"/>
    <w:tmpl w:val="63DC6F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C84087E"/>
    <w:multiLevelType w:val="hybridMultilevel"/>
    <w:tmpl w:val="9AC63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2AF1E2B"/>
    <w:multiLevelType w:val="hybridMultilevel"/>
    <w:tmpl w:val="0DC8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9A5451"/>
    <w:multiLevelType w:val="hybridMultilevel"/>
    <w:tmpl w:val="E6DE62E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FD0D85"/>
    <w:multiLevelType w:val="hybridMultilevel"/>
    <w:tmpl w:val="BF4AF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376F0F"/>
    <w:multiLevelType w:val="hybridMultilevel"/>
    <w:tmpl w:val="B2340F22"/>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30">
    <w:nsid w:val="6B462F5E"/>
    <w:multiLevelType w:val="hybridMultilevel"/>
    <w:tmpl w:val="9ED49BBC"/>
    <w:lvl w:ilvl="0" w:tplc="47F27F16">
      <w:start w:val="1"/>
      <w:numFmt w:val="decimal"/>
      <w:pStyle w:val="COG-Normal"/>
      <w:lvlText w:val="%1."/>
      <w:lvlJc w:val="left"/>
      <w:pPr>
        <w:tabs>
          <w:tab w:val="num" w:pos="720"/>
        </w:tabs>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C056D5"/>
    <w:multiLevelType w:val="hybridMultilevel"/>
    <w:tmpl w:val="0252427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1243FB"/>
    <w:multiLevelType w:val="hybridMultilevel"/>
    <w:tmpl w:val="B796A5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5F75E31"/>
    <w:multiLevelType w:val="hybridMultilevel"/>
    <w:tmpl w:val="6CA46A2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79A2E29"/>
    <w:multiLevelType w:val="hybridMultilevel"/>
    <w:tmpl w:val="50B6A73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6"/>
  </w:num>
  <w:num w:numId="3">
    <w:abstractNumId w:val="12"/>
  </w:num>
  <w:num w:numId="4">
    <w:abstractNumId w:val="18"/>
  </w:num>
  <w:num w:numId="5">
    <w:abstractNumId w:val="24"/>
  </w:num>
  <w:num w:numId="6">
    <w:abstractNumId w:val="22"/>
  </w:num>
  <w:num w:numId="7">
    <w:abstractNumId w:val="1"/>
  </w:num>
  <w:num w:numId="8">
    <w:abstractNumId w:val="9"/>
  </w:num>
  <w:num w:numId="9">
    <w:abstractNumId w:val="6"/>
  </w:num>
  <w:num w:numId="10">
    <w:abstractNumId w:val="27"/>
  </w:num>
  <w:num w:numId="11">
    <w:abstractNumId w:val="2"/>
  </w:num>
  <w:num w:numId="12">
    <w:abstractNumId w:val="34"/>
  </w:num>
  <w:num w:numId="13">
    <w:abstractNumId w:val="16"/>
  </w:num>
  <w:num w:numId="14">
    <w:abstractNumId w:val="31"/>
  </w:num>
  <w:num w:numId="15">
    <w:abstractNumId w:val="11"/>
  </w:num>
  <w:num w:numId="16">
    <w:abstractNumId w:val="21"/>
  </w:num>
  <w:num w:numId="17">
    <w:abstractNumId w:val="15"/>
  </w:num>
  <w:num w:numId="18">
    <w:abstractNumId w:val="28"/>
  </w:num>
  <w:num w:numId="19">
    <w:abstractNumId w:val="17"/>
  </w:num>
  <w:num w:numId="20">
    <w:abstractNumId w:val="14"/>
  </w:num>
  <w:num w:numId="21">
    <w:abstractNumId w:val="5"/>
  </w:num>
  <w:num w:numId="22">
    <w:abstractNumId w:val="8"/>
  </w:num>
  <w:num w:numId="23">
    <w:abstractNumId w:val="29"/>
  </w:num>
  <w:num w:numId="24">
    <w:abstractNumId w:val="4"/>
  </w:num>
  <w:num w:numId="25">
    <w:abstractNumId w:val="13"/>
  </w:num>
  <w:num w:numId="26">
    <w:abstractNumId w:val="10"/>
  </w:num>
  <w:num w:numId="27">
    <w:abstractNumId w:val="25"/>
  </w:num>
  <w:num w:numId="28">
    <w:abstractNumId w:val="19"/>
  </w:num>
  <w:num w:numId="29">
    <w:abstractNumId w:val="0"/>
  </w:num>
  <w:num w:numId="30">
    <w:abstractNumId w:val="23"/>
  </w:num>
  <w:num w:numId="31">
    <w:abstractNumId w:val="20"/>
  </w:num>
  <w:num w:numId="32">
    <w:abstractNumId w:val="33"/>
  </w:num>
  <w:num w:numId="33">
    <w:abstractNumId w:val="7"/>
  </w:num>
  <w:num w:numId="34">
    <w:abstractNumId w:val="32"/>
  </w:num>
  <w:num w:numId="3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8D4"/>
    <w:rsid w:val="000000E3"/>
    <w:rsid w:val="00000439"/>
    <w:rsid w:val="00001873"/>
    <w:rsid w:val="00003F2B"/>
    <w:rsid w:val="00004CB4"/>
    <w:rsid w:val="00004EF7"/>
    <w:rsid w:val="000054D0"/>
    <w:rsid w:val="00006C7D"/>
    <w:rsid w:val="00007393"/>
    <w:rsid w:val="00007EB8"/>
    <w:rsid w:val="000100CC"/>
    <w:rsid w:val="00010563"/>
    <w:rsid w:val="00010AF5"/>
    <w:rsid w:val="00010FC9"/>
    <w:rsid w:val="000118EF"/>
    <w:rsid w:val="0001192E"/>
    <w:rsid w:val="00012EF3"/>
    <w:rsid w:val="000132BB"/>
    <w:rsid w:val="00013689"/>
    <w:rsid w:val="00014158"/>
    <w:rsid w:val="00014A9E"/>
    <w:rsid w:val="00015A90"/>
    <w:rsid w:val="00016872"/>
    <w:rsid w:val="00020105"/>
    <w:rsid w:val="000203C6"/>
    <w:rsid w:val="000208F0"/>
    <w:rsid w:val="00020BE3"/>
    <w:rsid w:val="0002265A"/>
    <w:rsid w:val="000233E1"/>
    <w:rsid w:val="00025731"/>
    <w:rsid w:val="000258B4"/>
    <w:rsid w:val="00025D9A"/>
    <w:rsid w:val="00025EA4"/>
    <w:rsid w:val="000274C0"/>
    <w:rsid w:val="00027A59"/>
    <w:rsid w:val="00030453"/>
    <w:rsid w:val="0003076F"/>
    <w:rsid w:val="000313C2"/>
    <w:rsid w:val="000313E0"/>
    <w:rsid w:val="00031896"/>
    <w:rsid w:val="00031FC3"/>
    <w:rsid w:val="000330BE"/>
    <w:rsid w:val="000334E6"/>
    <w:rsid w:val="00035473"/>
    <w:rsid w:val="00036D47"/>
    <w:rsid w:val="00036E2C"/>
    <w:rsid w:val="000377A4"/>
    <w:rsid w:val="00037AD6"/>
    <w:rsid w:val="00037DBF"/>
    <w:rsid w:val="000411C4"/>
    <w:rsid w:val="000414B2"/>
    <w:rsid w:val="00041AEA"/>
    <w:rsid w:val="00042C1C"/>
    <w:rsid w:val="000433F7"/>
    <w:rsid w:val="000438E2"/>
    <w:rsid w:val="0004731F"/>
    <w:rsid w:val="00047E9B"/>
    <w:rsid w:val="000503F9"/>
    <w:rsid w:val="00050A39"/>
    <w:rsid w:val="0005144E"/>
    <w:rsid w:val="0005307D"/>
    <w:rsid w:val="00053733"/>
    <w:rsid w:val="00053B52"/>
    <w:rsid w:val="000544B1"/>
    <w:rsid w:val="0005450B"/>
    <w:rsid w:val="000546BC"/>
    <w:rsid w:val="00054744"/>
    <w:rsid w:val="00055C02"/>
    <w:rsid w:val="000573A6"/>
    <w:rsid w:val="00057EF9"/>
    <w:rsid w:val="00060F8F"/>
    <w:rsid w:val="00061360"/>
    <w:rsid w:val="0006178C"/>
    <w:rsid w:val="00061813"/>
    <w:rsid w:val="00061BA0"/>
    <w:rsid w:val="000622A8"/>
    <w:rsid w:val="00062EAE"/>
    <w:rsid w:val="00063B0E"/>
    <w:rsid w:val="00064184"/>
    <w:rsid w:val="00064353"/>
    <w:rsid w:val="00064B03"/>
    <w:rsid w:val="00065C4C"/>
    <w:rsid w:val="00065DB2"/>
    <w:rsid w:val="00066245"/>
    <w:rsid w:val="000663BA"/>
    <w:rsid w:val="00066B3E"/>
    <w:rsid w:val="000670D1"/>
    <w:rsid w:val="00070656"/>
    <w:rsid w:val="00070967"/>
    <w:rsid w:val="00070F7A"/>
    <w:rsid w:val="000719FF"/>
    <w:rsid w:val="00072BFE"/>
    <w:rsid w:val="00072CCC"/>
    <w:rsid w:val="00073013"/>
    <w:rsid w:val="0007387B"/>
    <w:rsid w:val="0007453A"/>
    <w:rsid w:val="00074C3E"/>
    <w:rsid w:val="00075049"/>
    <w:rsid w:val="00075939"/>
    <w:rsid w:val="000766E3"/>
    <w:rsid w:val="000769A5"/>
    <w:rsid w:val="00077160"/>
    <w:rsid w:val="0007786E"/>
    <w:rsid w:val="00077FFD"/>
    <w:rsid w:val="00080B8A"/>
    <w:rsid w:val="00081A06"/>
    <w:rsid w:val="0008289B"/>
    <w:rsid w:val="00082915"/>
    <w:rsid w:val="000829A9"/>
    <w:rsid w:val="00082AEC"/>
    <w:rsid w:val="000834C0"/>
    <w:rsid w:val="00084014"/>
    <w:rsid w:val="000846E6"/>
    <w:rsid w:val="00084FD8"/>
    <w:rsid w:val="00085716"/>
    <w:rsid w:val="00086A30"/>
    <w:rsid w:val="00087C1B"/>
    <w:rsid w:val="00090491"/>
    <w:rsid w:val="000904E8"/>
    <w:rsid w:val="0009077D"/>
    <w:rsid w:val="000910DA"/>
    <w:rsid w:val="00091267"/>
    <w:rsid w:val="00092764"/>
    <w:rsid w:val="00093247"/>
    <w:rsid w:val="000933C7"/>
    <w:rsid w:val="000949C2"/>
    <w:rsid w:val="000951ED"/>
    <w:rsid w:val="00095CA6"/>
    <w:rsid w:val="000972E8"/>
    <w:rsid w:val="000977B9"/>
    <w:rsid w:val="000A131F"/>
    <w:rsid w:val="000A13EC"/>
    <w:rsid w:val="000A1DF9"/>
    <w:rsid w:val="000A20C0"/>
    <w:rsid w:val="000A2BE3"/>
    <w:rsid w:val="000A2FA0"/>
    <w:rsid w:val="000A4153"/>
    <w:rsid w:val="000A6AC5"/>
    <w:rsid w:val="000A7196"/>
    <w:rsid w:val="000A7EF8"/>
    <w:rsid w:val="000A7FBB"/>
    <w:rsid w:val="000A7FDA"/>
    <w:rsid w:val="000B0382"/>
    <w:rsid w:val="000B06BD"/>
    <w:rsid w:val="000B0F99"/>
    <w:rsid w:val="000B15AB"/>
    <w:rsid w:val="000B1749"/>
    <w:rsid w:val="000B174E"/>
    <w:rsid w:val="000B17B9"/>
    <w:rsid w:val="000B2A08"/>
    <w:rsid w:val="000B2D23"/>
    <w:rsid w:val="000B37B0"/>
    <w:rsid w:val="000B3A6E"/>
    <w:rsid w:val="000B53CE"/>
    <w:rsid w:val="000B59BF"/>
    <w:rsid w:val="000B620D"/>
    <w:rsid w:val="000B65DD"/>
    <w:rsid w:val="000B65F5"/>
    <w:rsid w:val="000B7E80"/>
    <w:rsid w:val="000C0803"/>
    <w:rsid w:val="000C0867"/>
    <w:rsid w:val="000C18C5"/>
    <w:rsid w:val="000C204B"/>
    <w:rsid w:val="000C2668"/>
    <w:rsid w:val="000C4732"/>
    <w:rsid w:val="000C4F49"/>
    <w:rsid w:val="000C5043"/>
    <w:rsid w:val="000C57BC"/>
    <w:rsid w:val="000C5AEC"/>
    <w:rsid w:val="000C6425"/>
    <w:rsid w:val="000C67C2"/>
    <w:rsid w:val="000C72BE"/>
    <w:rsid w:val="000D0591"/>
    <w:rsid w:val="000D0D71"/>
    <w:rsid w:val="000D12AB"/>
    <w:rsid w:val="000D1392"/>
    <w:rsid w:val="000D1780"/>
    <w:rsid w:val="000D22A5"/>
    <w:rsid w:val="000D2B34"/>
    <w:rsid w:val="000D3594"/>
    <w:rsid w:val="000D5469"/>
    <w:rsid w:val="000D5831"/>
    <w:rsid w:val="000D5FFC"/>
    <w:rsid w:val="000D660C"/>
    <w:rsid w:val="000D7186"/>
    <w:rsid w:val="000E0735"/>
    <w:rsid w:val="000E1C00"/>
    <w:rsid w:val="000E1E32"/>
    <w:rsid w:val="000E1FFB"/>
    <w:rsid w:val="000E2880"/>
    <w:rsid w:val="000E357F"/>
    <w:rsid w:val="000E3B26"/>
    <w:rsid w:val="000E4279"/>
    <w:rsid w:val="000E4347"/>
    <w:rsid w:val="000E52F9"/>
    <w:rsid w:val="000E5628"/>
    <w:rsid w:val="000E5954"/>
    <w:rsid w:val="000E6ABE"/>
    <w:rsid w:val="000E6BE7"/>
    <w:rsid w:val="000E71C2"/>
    <w:rsid w:val="000E7F8F"/>
    <w:rsid w:val="000F00CB"/>
    <w:rsid w:val="000F2693"/>
    <w:rsid w:val="000F2F7F"/>
    <w:rsid w:val="000F3440"/>
    <w:rsid w:val="000F3BE3"/>
    <w:rsid w:val="000F4D70"/>
    <w:rsid w:val="000F52FD"/>
    <w:rsid w:val="000F5D08"/>
    <w:rsid w:val="000F62A2"/>
    <w:rsid w:val="000F6BD9"/>
    <w:rsid w:val="000F702D"/>
    <w:rsid w:val="000F771A"/>
    <w:rsid w:val="000F7987"/>
    <w:rsid w:val="000F7B46"/>
    <w:rsid w:val="00101AD2"/>
    <w:rsid w:val="00101B2B"/>
    <w:rsid w:val="00103918"/>
    <w:rsid w:val="001039B1"/>
    <w:rsid w:val="00103DAC"/>
    <w:rsid w:val="00103EB7"/>
    <w:rsid w:val="00103F16"/>
    <w:rsid w:val="001048DE"/>
    <w:rsid w:val="001052A4"/>
    <w:rsid w:val="00105722"/>
    <w:rsid w:val="00105C85"/>
    <w:rsid w:val="00105E7F"/>
    <w:rsid w:val="00111019"/>
    <w:rsid w:val="001115B5"/>
    <w:rsid w:val="001126E9"/>
    <w:rsid w:val="00112B4B"/>
    <w:rsid w:val="00112D4F"/>
    <w:rsid w:val="00114F71"/>
    <w:rsid w:val="00114F8A"/>
    <w:rsid w:val="00116006"/>
    <w:rsid w:val="001166C4"/>
    <w:rsid w:val="00117206"/>
    <w:rsid w:val="0012019D"/>
    <w:rsid w:val="001220B9"/>
    <w:rsid w:val="00122914"/>
    <w:rsid w:val="00123F33"/>
    <w:rsid w:val="00123FCB"/>
    <w:rsid w:val="0012444D"/>
    <w:rsid w:val="00125D11"/>
    <w:rsid w:val="00126D0D"/>
    <w:rsid w:val="00127829"/>
    <w:rsid w:val="00127F8C"/>
    <w:rsid w:val="00130AA1"/>
    <w:rsid w:val="00130D00"/>
    <w:rsid w:val="001314C4"/>
    <w:rsid w:val="001316C7"/>
    <w:rsid w:val="00132DAE"/>
    <w:rsid w:val="00133D17"/>
    <w:rsid w:val="00134B11"/>
    <w:rsid w:val="00136DB5"/>
    <w:rsid w:val="0013722D"/>
    <w:rsid w:val="001407C4"/>
    <w:rsid w:val="00140C20"/>
    <w:rsid w:val="00142C06"/>
    <w:rsid w:val="00142C08"/>
    <w:rsid w:val="00142C37"/>
    <w:rsid w:val="00142D92"/>
    <w:rsid w:val="00142F13"/>
    <w:rsid w:val="0014321C"/>
    <w:rsid w:val="0014350D"/>
    <w:rsid w:val="00143F68"/>
    <w:rsid w:val="001448D0"/>
    <w:rsid w:val="00145BAF"/>
    <w:rsid w:val="00145D30"/>
    <w:rsid w:val="00146456"/>
    <w:rsid w:val="00146E30"/>
    <w:rsid w:val="00150D85"/>
    <w:rsid w:val="00151B44"/>
    <w:rsid w:val="001520F2"/>
    <w:rsid w:val="00152EAC"/>
    <w:rsid w:val="00153932"/>
    <w:rsid w:val="0015403B"/>
    <w:rsid w:val="00154852"/>
    <w:rsid w:val="00154A07"/>
    <w:rsid w:val="001560E9"/>
    <w:rsid w:val="0016032C"/>
    <w:rsid w:val="0016085C"/>
    <w:rsid w:val="00161DC1"/>
    <w:rsid w:val="00162227"/>
    <w:rsid w:val="0016271D"/>
    <w:rsid w:val="00162D75"/>
    <w:rsid w:val="0016303C"/>
    <w:rsid w:val="00163547"/>
    <w:rsid w:val="0016393E"/>
    <w:rsid w:val="00165607"/>
    <w:rsid w:val="001656AB"/>
    <w:rsid w:val="00167B4A"/>
    <w:rsid w:val="00167C67"/>
    <w:rsid w:val="00170063"/>
    <w:rsid w:val="00170F25"/>
    <w:rsid w:val="0017123F"/>
    <w:rsid w:val="00171EFF"/>
    <w:rsid w:val="00173130"/>
    <w:rsid w:val="00173469"/>
    <w:rsid w:val="001740B4"/>
    <w:rsid w:val="00174375"/>
    <w:rsid w:val="00175C40"/>
    <w:rsid w:val="0018027C"/>
    <w:rsid w:val="00182383"/>
    <w:rsid w:val="001829BC"/>
    <w:rsid w:val="00183C23"/>
    <w:rsid w:val="00184AE6"/>
    <w:rsid w:val="00184DDC"/>
    <w:rsid w:val="00184E06"/>
    <w:rsid w:val="001852A9"/>
    <w:rsid w:val="001854F3"/>
    <w:rsid w:val="00185ADA"/>
    <w:rsid w:val="00185B7E"/>
    <w:rsid w:val="0018659D"/>
    <w:rsid w:val="0019098B"/>
    <w:rsid w:val="00190A81"/>
    <w:rsid w:val="00190CC9"/>
    <w:rsid w:val="00191BC2"/>
    <w:rsid w:val="00191FCC"/>
    <w:rsid w:val="00192157"/>
    <w:rsid w:val="001925EF"/>
    <w:rsid w:val="00193447"/>
    <w:rsid w:val="00193884"/>
    <w:rsid w:val="00193969"/>
    <w:rsid w:val="00194982"/>
    <w:rsid w:val="00194A91"/>
    <w:rsid w:val="00194FDE"/>
    <w:rsid w:val="001950A9"/>
    <w:rsid w:val="00195E45"/>
    <w:rsid w:val="00196911"/>
    <w:rsid w:val="00196AD9"/>
    <w:rsid w:val="00197018"/>
    <w:rsid w:val="00197430"/>
    <w:rsid w:val="00197617"/>
    <w:rsid w:val="00197C8B"/>
    <w:rsid w:val="001A0B9E"/>
    <w:rsid w:val="001A0BC5"/>
    <w:rsid w:val="001A0D9C"/>
    <w:rsid w:val="001A137F"/>
    <w:rsid w:val="001A229C"/>
    <w:rsid w:val="001A22CE"/>
    <w:rsid w:val="001A22D0"/>
    <w:rsid w:val="001A25D3"/>
    <w:rsid w:val="001A26E0"/>
    <w:rsid w:val="001A3F8E"/>
    <w:rsid w:val="001A3FD7"/>
    <w:rsid w:val="001A5E69"/>
    <w:rsid w:val="001A630F"/>
    <w:rsid w:val="001A6A68"/>
    <w:rsid w:val="001A77A3"/>
    <w:rsid w:val="001A7B28"/>
    <w:rsid w:val="001B173A"/>
    <w:rsid w:val="001B20C0"/>
    <w:rsid w:val="001B21B8"/>
    <w:rsid w:val="001B32C8"/>
    <w:rsid w:val="001B4547"/>
    <w:rsid w:val="001B4AE2"/>
    <w:rsid w:val="001B5D30"/>
    <w:rsid w:val="001B642F"/>
    <w:rsid w:val="001B6457"/>
    <w:rsid w:val="001B69DC"/>
    <w:rsid w:val="001B7638"/>
    <w:rsid w:val="001B7CF8"/>
    <w:rsid w:val="001C09E2"/>
    <w:rsid w:val="001C1BAD"/>
    <w:rsid w:val="001C1CB9"/>
    <w:rsid w:val="001C20C7"/>
    <w:rsid w:val="001C3DBB"/>
    <w:rsid w:val="001C46A8"/>
    <w:rsid w:val="001C5B03"/>
    <w:rsid w:val="001C6034"/>
    <w:rsid w:val="001C6CBA"/>
    <w:rsid w:val="001C6D81"/>
    <w:rsid w:val="001C73AD"/>
    <w:rsid w:val="001C791F"/>
    <w:rsid w:val="001D0013"/>
    <w:rsid w:val="001D0D07"/>
    <w:rsid w:val="001D2FCF"/>
    <w:rsid w:val="001D3277"/>
    <w:rsid w:val="001D37B0"/>
    <w:rsid w:val="001D386A"/>
    <w:rsid w:val="001D4405"/>
    <w:rsid w:val="001D4999"/>
    <w:rsid w:val="001D4CA7"/>
    <w:rsid w:val="001D694F"/>
    <w:rsid w:val="001D6CBC"/>
    <w:rsid w:val="001D716A"/>
    <w:rsid w:val="001D742E"/>
    <w:rsid w:val="001D7677"/>
    <w:rsid w:val="001E1623"/>
    <w:rsid w:val="001E1B46"/>
    <w:rsid w:val="001E1BE5"/>
    <w:rsid w:val="001E383C"/>
    <w:rsid w:val="001E4618"/>
    <w:rsid w:val="001E6D2D"/>
    <w:rsid w:val="001E79B8"/>
    <w:rsid w:val="001F0503"/>
    <w:rsid w:val="001F0532"/>
    <w:rsid w:val="001F0C1B"/>
    <w:rsid w:val="001F0E5F"/>
    <w:rsid w:val="001F1573"/>
    <w:rsid w:val="001F1584"/>
    <w:rsid w:val="001F232A"/>
    <w:rsid w:val="001F2A52"/>
    <w:rsid w:val="001F3115"/>
    <w:rsid w:val="001F3A17"/>
    <w:rsid w:val="001F4158"/>
    <w:rsid w:val="001F5282"/>
    <w:rsid w:val="001F6742"/>
    <w:rsid w:val="001F6D12"/>
    <w:rsid w:val="001F79D8"/>
    <w:rsid w:val="001F7EB4"/>
    <w:rsid w:val="00200154"/>
    <w:rsid w:val="0020016B"/>
    <w:rsid w:val="00200918"/>
    <w:rsid w:val="00202543"/>
    <w:rsid w:val="0020257F"/>
    <w:rsid w:val="002032DD"/>
    <w:rsid w:val="002038FF"/>
    <w:rsid w:val="00203D90"/>
    <w:rsid w:val="0020471B"/>
    <w:rsid w:val="002048CD"/>
    <w:rsid w:val="0020492C"/>
    <w:rsid w:val="00205065"/>
    <w:rsid w:val="0020574D"/>
    <w:rsid w:val="0020638E"/>
    <w:rsid w:val="00206899"/>
    <w:rsid w:val="00206F36"/>
    <w:rsid w:val="00207B34"/>
    <w:rsid w:val="002105EF"/>
    <w:rsid w:val="00210D7C"/>
    <w:rsid w:val="00211F0E"/>
    <w:rsid w:val="002120BF"/>
    <w:rsid w:val="00213D64"/>
    <w:rsid w:val="00214658"/>
    <w:rsid w:val="002148A3"/>
    <w:rsid w:val="00214C07"/>
    <w:rsid w:val="00215048"/>
    <w:rsid w:val="00215518"/>
    <w:rsid w:val="00216777"/>
    <w:rsid w:val="00216825"/>
    <w:rsid w:val="00216E9F"/>
    <w:rsid w:val="0021742B"/>
    <w:rsid w:val="002213B4"/>
    <w:rsid w:val="002215E6"/>
    <w:rsid w:val="00221C7A"/>
    <w:rsid w:val="002230D5"/>
    <w:rsid w:val="00223142"/>
    <w:rsid w:val="0022329B"/>
    <w:rsid w:val="002244AC"/>
    <w:rsid w:val="00224C33"/>
    <w:rsid w:val="00226037"/>
    <w:rsid w:val="002264D0"/>
    <w:rsid w:val="002270FA"/>
    <w:rsid w:val="00230B18"/>
    <w:rsid w:val="00230C9C"/>
    <w:rsid w:val="00231E4D"/>
    <w:rsid w:val="0023251A"/>
    <w:rsid w:val="00233E73"/>
    <w:rsid w:val="002340A3"/>
    <w:rsid w:val="0023440C"/>
    <w:rsid w:val="002350A7"/>
    <w:rsid w:val="00237CDD"/>
    <w:rsid w:val="00240946"/>
    <w:rsid w:val="00240B5C"/>
    <w:rsid w:val="0024105E"/>
    <w:rsid w:val="00241871"/>
    <w:rsid w:val="00241FF8"/>
    <w:rsid w:val="00242C04"/>
    <w:rsid w:val="00244090"/>
    <w:rsid w:val="00244BE9"/>
    <w:rsid w:val="002454B5"/>
    <w:rsid w:val="002455FC"/>
    <w:rsid w:val="0024606C"/>
    <w:rsid w:val="00246784"/>
    <w:rsid w:val="00246E0D"/>
    <w:rsid w:val="0024781A"/>
    <w:rsid w:val="002509D5"/>
    <w:rsid w:val="00250E43"/>
    <w:rsid w:val="00252074"/>
    <w:rsid w:val="00252D52"/>
    <w:rsid w:val="0025398C"/>
    <w:rsid w:val="002540FF"/>
    <w:rsid w:val="002541A4"/>
    <w:rsid w:val="0025473F"/>
    <w:rsid w:val="00254784"/>
    <w:rsid w:val="00254967"/>
    <w:rsid w:val="00255072"/>
    <w:rsid w:val="00256B1B"/>
    <w:rsid w:val="00256ECE"/>
    <w:rsid w:val="002579AE"/>
    <w:rsid w:val="00257A71"/>
    <w:rsid w:val="00261B22"/>
    <w:rsid w:val="00263C4C"/>
    <w:rsid w:val="00264E7D"/>
    <w:rsid w:val="0026529F"/>
    <w:rsid w:val="00265C0C"/>
    <w:rsid w:val="00266986"/>
    <w:rsid w:val="00267225"/>
    <w:rsid w:val="002707F8"/>
    <w:rsid w:val="002714E7"/>
    <w:rsid w:val="00271D8C"/>
    <w:rsid w:val="00272974"/>
    <w:rsid w:val="00272A62"/>
    <w:rsid w:val="002748A2"/>
    <w:rsid w:val="00275D6F"/>
    <w:rsid w:val="00276268"/>
    <w:rsid w:val="00276912"/>
    <w:rsid w:val="00276DEB"/>
    <w:rsid w:val="00277617"/>
    <w:rsid w:val="00277839"/>
    <w:rsid w:val="00277DB2"/>
    <w:rsid w:val="0028074B"/>
    <w:rsid w:val="00281A1C"/>
    <w:rsid w:val="00281EAD"/>
    <w:rsid w:val="002825C6"/>
    <w:rsid w:val="0028291F"/>
    <w:rsid w:val="00282AED"/>
    <w:rsid w:val="00282DA3"/>
    <w:rsid w:val="00282EEF"/>
    <w:rsid w:val="0028629A"/>
    <w:rsid w:val="00286437"/>
    <w:rsid w:val="00286BBE"/>
    <w:rsid w:val="00287B37"/>
    <w:rsid w:val="00291656"/>
    <w:rsid w:val="00291A41"/>
    <w:rsid w:val="00291FE8"/>
    <w:rsid w:val="002920EA"/>
    <w:rsid w:val="002927B8"/>
    <w:rsid w:val="0029302D"/>
    <w:rsid w:val="002935F1"/>
    <w:rsid w:val="00293DA1"/>
    <w:rsid w:val="002945C0"/>
    <w:rsid w:val="00294BDC"/>
    <w:rsid w:val="00294C28"/>
    <w:rsid w:val="00294D55"/>
    <w:rsid w:val="00297C1E"/>
    <w:rsid w:val="00297F34"/>
    <w:rsid w:val="002A238A"/>
    <w:rsid w:val="002A24D8"/>
    <w:rsid w:val="002A2A9D"/>
    <w:rsid w:val="002A30C6"/>
    <w:rsid w:val="002A35BC"/>
    <w:rsid w:val="002A5C48"/>
    <w:rsid w:val="002A5D24"/>
    <w:rsid w:val="002A5D61"/>
    <w:rsid w:val="002A6ADD"/>
    <w:rsid w:val="002A783C"/>
    <w:rsid w:val="002B1080"/>
    <w:rsid w:val="002B117F"/>
    <w:rsid w:val="002B16A7"/>
    <w:rsid w:val="002B242C"/>
    <w:rsid w:val="002B2736"/>
    <w:rsid w:val="002B2F4F"/>
    <w:rsid w:val="002B3750"/>
    <w:rsid w:val="002B3BF5"/>
    <w:rsid w:val="002B3D57"/>
    <w:rsid w:val="002B46E4"/>
    <w:rsid w:val="002B4DCE"/>
    <w:rsid w:val="002B5DEA"/>
    <w:rsid w:val="002B6FB2"/>
    <w:rsid w:val="002C0DDB"/>
    <w:rsid w:val="002C1500"/>
    <w:rsid w:val="002C2DE2"/>
    <w:rsid w:val="002C3938"/>
    <w:rsid w:val="002C4BD3"/>
    <w:rsid w:val="002C63D5"/>
    <w:rsid w:val="002C6600"/>
    <w:rsid w:val="002D01EB"/>
    <w:rsid w:val="002D0A6A"/>
    <w:rsid w:val="002D1322"/>
    <w:rsid w:val="002D1892"/>
    <w:rsid w:val="002D1FF2"/>
    <w:rsid w:val="002D2830"/>
    <w:rsid w:val="002D32BE"/>
    <w:rsid w:val="002D3C7B"/>
    <w:rsid w:val="002D48BD"/>
    <w:rsid w:val="002D56F6"/>
    <w:rsid w:val="002D5A1F"/>
    <w:rsid w:val="002D5FD2"/>
    <w:rsid w:val="002D6317"/>
    <w:rsid w:val="002D7163"/>
    <w:rsid w:val="002D775B"/>
    <w:rsid w:val="002D7CFB"/>
    <w:rsid w:val="002E0076"/>
    <w:rsid w:val="002E0C82"/>
    <w:rsid w:val="002E121A"/>
    <w:rsid w:val="002E2308"/>
    <w:rsid w:val="002E4B2E"/>
    <w:rsid w:val="002E54B5"/>
    <w:rsid w:val="002E553F"/>
    <w:rsid w:val="002E5BBD"/>
    <w:rsid w:val="002F1213"/>
    <w:rsid w:val="002F125A"/>
    <w:rsid w:val="002F185E"/>
    <w:rsid w:val="002F19B7"/>
    <w:rsid w:val="002F1CCB"/>
    <w:rsid w:val="002F210A"/>
    <w:rsid w:val="002F26B8"/>
    <w:rsid w:val="002F2D3B"/>
    <w:rsid w:val="002F40CD"/>
    <w:rsid w:val="002F6660"/>
    <w:rsid w:val="00300039"/>
    <w:rsid w:val="0030153A"/>
    <w:rsid w:val="00301D13"/>
    <w:rsid w:val="00302916"/>
    <w:rsid w:val="00302EDC"/>
    <w:rsid w:val="0030305E"/>
    <w:rsid w:val="00304091"/>
    <w:rsid w:val="0030491D"/>
    <w:rsid w:val="00304C18"/>
    <w:rsid w:val="003052D3"/>
    <w:rsid w:val="00305C56"/>
    <w:rsid w:val="00305D9F"/>
    <w:rsid w:val="0030705D"/>
    <w:rsid w:val="0030765E"/>
    <w:rsid w:val="00310C0B"/>
    <w:rsid w:val="00310C19"/>
    <w:rsid w:val="00311A66"/>
    <w:rsid w:val="00312C6C"/>
    <w:rsid w:val="00312DFB"/>
    <w:rsid w:val="0031311D"/>
    <w:rsid w:val="003140B6"/>
    <w:rsid w:val="003153EF"/>
    <w:rsid w:val="0031573B"/>
    <w:rsid w:val="00315CE7"/>
    <w:rsid w:val="003169E3"/>
    <w:rsid w:val="003200AE"/>
    <w:rsid w:val="00321737"/>
    <w:rsid w:val="00321FEC"/>
    <w:rsid w:val="0032294A"/>
    <w:rsid w:val="00322BF1"/>
    <w:rsid w:val="00323146"/>
    <w:rsid w:val="00323E59"/>
    <w:rsid w:val="00325147"/>
    <w:rsid w:val="003261FF"/>
    <w:rsid w:val="00330078"/>
    <w:rsid w:val="00330137"/>
    <w:rsid w:val="0033071F"/>
    <w:rsid w:val="00330D60"/>
    <w:rsid w:val="0033124E"/>
    <w:rsid w:val="0033358B"/>
    <w:rsid w:val="00333F75"/>
    <w:rsid w:val="003346DD"/>
    <w:rsid w:val="00334FA5"/>
    <w:rsid w:val="00335C42"/>
    <w:rsid w:val="00337145"/>
    <w:rsid w:val="00337B03"/>
    <w:rsid w:val="0034034E"/>
    <w:rsid w:val="00340AA0"/>
    <w:rsid w:val="003441C6"/>
    <w:rsid w:val="0034446B"/>
    <w:rsid w:val="003446D3"/>
    <w:rsid w:val="00344C0F"/>
    <w:rsid w:val="00344D68"/>
    <w:rsid w:val="00345B3F"/>
    <w:rsid w:val="00345D85"/>
    <w:rsid w:val="00346042"/>
    <w:rsid w:val="00346700"/>
    <w:rsid w:val="00346965"/>
    <w:rsid w:val="00346A56"/>
    <w:rsid w:val="00346FA1"/>
    <w:rsid w:val="003473BB"/>
    <w:rsid w:val="00350672"/>
    <w:rsid w:val="00350CF9"/>
    <w:rsid w:val="00350D65"/>
    <w:rsid w:val="00351045"/>
    <w:rsid w:val="00351C6D"/>
    <w:rsid w:val="00351E47"/>
    <w:rsid w:val="003521B9"/>
    <w:rsid w:val="00352358"/>
    <w:rsid w:val="00353528"/>
    <w:rsid w:val="003538BC"/>
    <w:rsid w:val="003546E5"/>
    <w:rsid w:val="00354E9F"/>
    <w:rsid w:val="00354FC3"/>
    <w:rsid w:val="0035580F"/>
    <w:rsid w:val="003653EA"/>
    <w:rsid w:val="00365714"/>
    <w:rsid w:val="0036581A"/>
    <w:rsid w:val="0036639D"/>
    <w:rsid w:val="00366667"/>
    <w:rsid w:val="00366906"/>
    <w:rsid w:val="00366B3D"/>
    <w:rsid w:val="0037030C"/>
    <w:rsid w:val="003713E0"/>
    <w:rsid w:val="0037142D"/>
    <w:rsid w:val="00371DC2"/>
    <w:rsid w:val="00372463"/>
    <w:rsid w:val="0037272B"/>
    <w:rsid w:val="003730AB"/>
    <w:rsid w:val="00373615"/>
    <w:rsid w:val="00373E8F"/>
    <w:rsid w:val="00375D1E"/>
    <w:rsid w:val="00375F66"/>
    <w:rsid w:val="00376B80"/>
    <w:rsid w:val="003773F9"/>
    <w:rsid w:val="00383002"/>
    <w:rsid w:val="0038308C"/>
    <w:rsid w:val="00384A41"/>
    <w:rsid w:val="00385238"/>
    <w:rsid w:val="00385B57"/>
    <w:rsid w:val="003860C4"/>
    <w:rsid w:val="003868AE"/>
    <w:rsid w:val="00386E17"/>
    <w:rsid w:val="00386E21"/>
    <w:rsid w:val="003872FB"/>
    <w:rsid w:val="00387AA6"/>
    <w:rsid w:val="00387D98"/>
    <w:rsid w:val="00391C7F"/>
    <w:rsid w:val="00391CEC"/>
    <w:rsid w:val="0039280C"/>
    <w:rsid w:val="00393CEF"/>
    <w:rsid w:val="00393D0C"/>
    <w:rsid w:val="0039457B"/>
    <w:rsid w:val="00394CBB"/>
    <w:rsid w:val="00394D80"/>
    <w:rsid w:val="003950AA"/>
    <w:rsid w:val="00395A90"/>
    <w:rsid w:val="0039601C"/>
    <w:rsid w:val="00396361"/>
    <w:rsid w:val="00396382"/>
    <w:rsid w:val="0039667A"/>
    <w:rsid w:val="00396779"/>
    <w:rsid w:val="00396DA0"/>
    <w:rsid w:val="0039784A"/>
    <w:rsid w:val="003A0575"/>
    <w:rsid w:val="003A0A7D"/>
    <w:rsid w:val="003A1AB3"/>
    <w:rsid w:val="003A1F3C"/>
    <w:rsid w:val="003A1FA7"/>
    <w:rsid w:val="003A2CA7"/>
    <w:rsid w:val="003A3DD7"/>
    <w:rsid w:val="003A4F91"/>
    <w:rsid w:val="003A5948"/>
    <w:rsid w:val="003A5C25"/>
    <w:rsid w:val="003A6211"/>
    <w:rsid w:val="003A64D9"/>
    <w:rsid w:val="003A6656"/>
    <w:rsid w:val="003B0354"/>
    <w:rsid w:val="003B0380"/>
    <w:rsid w:val="003B0B36"/>
    <w:rsid w:val="003B0C84"/>
    <w:rsid w:val="003B1096"/>
    <w:rsid w:val="003B1C0B"/>
    <w:rsid w:val="003B297B"/>
    <w:rsid w:val="003B31CD"/>
    <w:rsid w:val="003B3888"/>
    <w:rsid w:val="003B4666"/>
    <w:rsid w:val="003B50CE"/>
    <w:rsid w:val="003B5177"/>
    <w:rsid w:val="003B5200"/>
    <w:rsid w:val="003B7013"/>
    <w:rsid w:val="003C1414"/>
    <w:rsid w:val="003C27AB"/>
    <w:rsid w:val="003C28E5"/>
    <w:rsid w:val="003C2F83"/>
    <w:rsid w:val="003C431B"/>
    <w:rsid w:val="003C55CA"/>
    <w:rsid w:val="003C574F"/>
    <w:rsid w:val="003C5886"/>
    <w:rsid w:val="003C5BE4"/>
    <w:rsid w:val="003C5CBE"/>
    <w:rsid w:val="003C65A2"/>
    <w:rsid w:val="003C749E"/>
    <w:rsid w:val="003C7EA5"/>
    <w:rsid w:val="003D02C2"/>
    <w:rsid w:val="003D06DA"/>
    <w:rsid w:val="003D0889"/>
    <w:rsid w:val="003D1721"/>
    <w:rsid w:val="003D1B23"/>
    <w:rsid w:val="003D2689"/>
    <w:rsid w:val="003D2A17"/>
    <w:rsid w:val="003D2D32"/>
    <w:rsid w:val="003D3DB8"/>
    <w:rsid w:val="003D411D"/>
    <w:rsid w:val="003D4665"/>
    <w:rsid w:val="003D6D04"/>
    <w:rsid w:val="003D716A"/>
    <w:rsid w:val="003D72F6"/>
    <w:rsid w:val="003D7BEB"/>
    <w:rsid w:val="003E042A"/>
    <w:rsid w:val="003E05AE"/>
    <w:rsid w:val="003E2A6C"/>
    <w:rsid w:val="003E2D31"/>
    <w:rsid w:val="003E3833"/>
    <w:rsid w:val="003E73FA"/>
    <w:rsid w:val="003F0466"/>
    <w:rsid w:val="003F34C5"/>
    <w:rsid w:val="003F4CCD"/>
    <w:rsid w:val="003F51D1"/>
    <w:rsid w:val="003F52B8"/>
    <w:rsid w:val="003F53F1"/>
    <w:rsid w:val="003F5C7A"/>
    <w:rsid w:val="003F5F63"/>
    <w:rsid w:val="003F6A70"/>
    <w:rsid w:val="003F6FA7"/>
    <w:rsid w:val="003F7215"/>
    <w:rsid w:val="003F7AD3"/>
    <w:rsid w:val="004007DB"/>
    <w:rsid w:val="004029FE"/>
    <w:rsid w:val="00403C4A"/>
    <w:rsid w:val="00404990"/>
    <w:rsid w:val="00404B41"/>
    <w:rsid w:val="00404D01"/>
    <w:rsid w:val="004054EA"/>
    <w:rsid w:val="00405B13"/>
    <w:rsid w:val="00406141"/>
    <w:rsid w:val="004067C0"/>
    <w:rsid w:val="00406DDC"/>
    <w:rsid w:val="004077DD"/>
    <w:rsid w:val="00410ECD"/>
    <w:rsid w:val="004112B7"/>
    <w:rsid w:val="00412E84"/>
    <w:rsid w:val="0041317D"/>
    <w:rsid w:val="00414549"/>
    <w:rsid w:val="00414E75"/>
    <w:rsid w:val="00414FB0"/>
    <w:rsid w:val="0041581E"/>
    <w:rsid w:val="00415C3F"/>
    <w:rsid w:val="00415D9E"/>
    <w:rsid w:val="004163EC"/>
    <w:rsid w:val="00420342"/>
    <w:rsid w:val="0042064C"/>
    <w:rsid w:val="00421465"/>
    <w:rsid w:val="00421523"/>
    <w:rsid w:val="00421D8C"/>
    <w:rsid w:val="0042304D"/>
    <w:rsid w:val="00424A9D"/>
    <w:rsid w:val="00425561"/>
    <w:rsid w:val="00425820"/>
    <w:rsid w:val="00425FF8"/>
    <w:rsid w:val="00427782"/>
    <w:rsid w:val="0043065B"/>
    <w:rsid w:val="00430E9E"/>
    <w:rsid w:val="00431372"/>
    <w:rsid w:val="00432143"/>
    <w:rsid w:val="00432F3D"/>
    <w:rsid w:val="00433E0B"/>
    <w:rsid w:val="00433E8E"/>
    <w:rsid w:val="00433F9E"/>
    <w:rsid w:val="00434F56"/>
    <w:rsid w:val="00435541"/>
    <w:rsid w:val="00435A47"/>
    <w:rsid w:val="00435AB5"/>
    <w:rsid w:val="004363FA"/>
    <w:rsid w:val="0043667A"/>
    <w:rsid w:val="00436BFC"/>
    <w:rsid w:val="00437218"/>
    <w:rsid w:val="00437A4A"/>
    <w:rsid w:val="0044038A"/>
    <w:rsid w:val="00440C05"/>
    <w:rsid w:val="004412E0"/>
    <w:rsid w:val="004421E8"/>
    <w:rsid w:val="00442341"/>
    <w:rsid w:val="004442B1"/>
    <w:rsid w:val="004448A4"/>
    <w:rsid w:val="004455EB"/>
    <w:rsid w:val="00445806"/>
    <w:rsid w:val="00445812"/>
    <w:rsid w:val="00445CFA"/>
    <w:rsid w:val="00446216"/>
    <w:rsid w:val="0044653F"/>
    <w:rsid w:val="004473B6"/>
    <w:rsid w:val="00447BA1"/>
    <w:rsid w:val="00447E58"/>
    <w:rsid w:val="00450177"/>
    <w:rsid w:val="004521D0"/>
    <w:rsid w:val="00453152"/>
    <w:rsid w:val="004539CA"/>
    <w:rsid w:val="00454B8A"/>
    <w:rsid w:val="00454BB8"/>
    <w:rsid w:val="00454D9D"/>
    <w:rsid w:val="00455A16"/>
    <w:rsid w:val="00455F0B"/>
    <w:rsid w:val="004563CB"/>
    <w:rsid w:val="00456668"/>
    <w:rsid w:val="00456968"/>
    <w:rsid w:val="00456D3A"/>
    <w:rsid w:val="00457A70"/>
    <w:rsid w:val="00457E8C"/>
    <w:rsid w:val="00457EE6"/>
    <w:rsid w:val="0046098A"/>
    <w:rsid w:val="004616AB"/>
    <w:rsid w:val="00461CB6"/>
    <w:rsid w:val="00463B1C"/>
    <w:rsid w:val="00463DA4"/>
    <w:rsid w:val="0046450D"/>
    <w:rsid w:val="004646EC"/>
    <w:rsid w:val="0046609C"/>
    <w:rsid w:val="004675BC"/>
    <w:rsid w:val="00467B76"/>
    <w:rsid w:val="00467CA9"/>
    <w:rsid w:val="00467DA9"/>
    <w:rsid w:val="00467F4D"/>
    <w:rsid w:val="00470680"/>
    <w:rsid w:val="00470BC9"/>
    <w:rsid w:val="004710E3"/>
    <w:rsid w:val="0047114A"/>
    <w:rsid w:val="0047249D"/>
    <w:rsid w:val="00474F85"/>
    <w:rsid w:val="004754A8"/>
    <w:rsid w:val="00475A16"/>
    <w:rsid w:val="00476944"/>
    <w:rsid w:val="00476C04"/>
    <w:rsid w:val="0048016B"/>
    <w:rsid w:val="00480287"/>
    <w:rsid w:val="00481B4D"/>
    <w:rsid w:val="004823F2"/>
    <w:rsid w:val="00482563"/>
    <w:rsid w:val="004827D7"/>
    <w:rsid w:val="00483CF8"/>
    <w:rsid w:val="00484ECD"/>
    <w:rsid w:val="00485048"/>
    <w:rsid w:val="00485588"/>
    <w:rsid w:val="00485885"/>
    <w:rsid w:val="00487125"/>
    <w:rsid w:val="00490639"/>
    <w:rsid w:val="00491A91"/>
    <w:rsid w:val="004921A4"/>
    <w:rsid w:val="004923A2"/>
    <w:rsid w:val="004925A8"/>
    <w:rsid w:val="00493496"/>
    <w:rsid w:val="00493943"/>
    <w:rsid w:val="00494218"/>
    <w:rsid w:val="004960EF"/>
    <w:rsid w:val="00496508"/>
    <w:rsid w:val="00496E7A"/>
    <w:rsid w:val="00497591"/>
    <w:rsid w:val="00497847"/>
    <w:rsid w:val="00497F61"/>
    <w:rsid w:val="004A036E"/>
    <w:rsid w:val="004A074C"/>
    <w:rsid w:val="004A1407"/>
    <w:rsid w:val="004A230B"/>
    <w:rsid w:val="004A2FDA"/>
    <w:rsid w:val="004A3639"/>
    <w:rsid w:val="004A397D"/>
    <w:rsid w:val="004A3F31"/>
    <w:rsid w:val="004A55DF"/>
    <w:rsid w:val="004A56A4"/>
    <w:rsid w:val="004A5F76"/>
    <w:rsid w:val="004A6810"/>
    <w:rsid w:val="004A6A8C"/>
    <w:rsid w:val="004A703B"/>
    <w:rsid w:val="004B137A"/>
    <w:rsid w:val="004B13BF"/>
    <w:rsid w:val="004B1EE4"/>
    <w:rsid w:val="004B21E7"/>
    <w:rsid w:val="004B2573"/>
    <w:rsid w:val="004B3CCC"/>
    <w:rsid w:val="004B41F4"/>
    <w:rsid w:val="004B43CF"/>
    <w:rsid w:val="004B5420"/>
    <w:rsid w:val="004B642C"/>
    <w:rsid w:val="004B6ABF"/>
    <w:rsid w:val="004B6EF7"/>
    <w:rsid w:val="004B703D"/>
    <w:rsid w:val="004C0372"/>
    <w:rsid w:val="004C16AB"/>
    <w:rsid w:val="004C1FA9"/>
    <w:rsid w:val="004C1FF6"/>
    <w:rsid w:val="004C29ED"/>
    <w:rsid w:val="004C2DC3"/>
    <w:rsid w:val="004C3E42"/>
    <w:rsid w:val="004C4340"/>
    <w:rsid w:val="004C4AD9"/>
    <w:rsid w:val="004C6C33"/>
    <w:rsid w:val="004C7020"/>
    <w:rsid w:val="004D0E30"/>
    <w:rsid w:val="004D12C4"/>
    <w:rsid w:val="004D26ED"/>
    <w:rsid w:val="004D3477"/>
    <w:rsid w:val="004D4256"/>
    <w:rsid w:val="004D4471"/>
    <w:rsid w:val="004D51DE"/>
    <w:rsid w:val="004D5328"/>
    <w:rsid w:val="004D5AD6"/>
    <w:rsid w:val="004D6160"/>
    <w:rsid w:val="004E0917"/>
    <w:rsid w:val="004E18F0"/>
    <w:rsid w:val="004E1987"/>
    <w:rsid w:val="004E1A17"/>
    <w:rsid w:val="004E1DE0"/>
    <w:rsid w:val="004E28A6"/>
    <w:rsid w:val="004E2E02"/>
    <w:rsid w:val="004E31FD"/>
    <w:rsid w:val="004E33ED"/>
    <w:rsid w:val="004E3CA5"/>
    <w:rsid w:val="004E4436"/>
    <w:rsid w:val="004E45F7"/>
    <w:rsid w:val="004E54DA"/>
    <w:rsid w:val="004E6684"/>
    <w:rsid w:val="004E669E"/>
    <w:rsid w:val="004E72C5"/>
    <w:rsid w:val="004F03B4"/>
    <w:rsid w:val="004F0C9E"/>
    <w:rsid w:val="004F1995"/>
    <w:rsid w:val="004F2EB6"/>
    <w:rsid w:val="004F2FD0"/>
    <w:rsid w:val="004F3E2F"/>
    <w:rsid w:val="004F4A83"/>
    <w:rsid w:val="004F545F"/>
    <w:rsid w:val="004F5A74"/>
    <w:rsid w:val="004F6A25"/>
    <w:rsid w:val="004F6E06"/>
    <w:rsid w:val="00500C4F"/>
    <w:rsid w:val="00501722"/>
    <w:rsid w:val="00501D85"/>
    <w:rsid w:val="00506F1C"/>
    <w:rsid w:val="0050704D"/>
    <w:rsid w:val="0051136B"/>
    <w:rsid w:val="0051181E"/>
    <w:rsid w:val="005118AC"/>
    <w:rsid w:val="00511DAD"/>
    <w:rsid w:val="0051267F"/>
    <w:rsid w:val="00512982"/>
    <w:rsid w:val="00512B69"/>
    <w:rsid w:val="00512C65"/>
    <w:rsid w:val="005139D4"/>
    <w:rsid w:val="00514BF8"/>
    <w:rsid w:val="00515819"/>
    <w:rsid w:val="00515F24"/>
    <w:rsid w:val="0051642E"/>
    <w:rsid w:val="00517A34"/>
    <w:rsid w:val="00517B88"/>
    <w:rsid w:val="0052056D"/>
    <w:rsid w:val="0052186D"/>
    <w:rsid w:val="00521A50"/>
    <w:rsid w:val="00521F9A"/>
    <w:rsid w:val="005236CC"/>
    <w:rsid w:val="005240DD"/>
    <w:rsid w:val="0052561B"/>
    <w:rsid w:val="00526023"/>
    <w:rsid w:val="00527073"/>
    <w:rsid w:val="00527D5E"/>
    <w:rsid w:val="00527EEA"/>
    <w:rsid w:val="00530CF7"/>
    <w:rsid w:val="0053108C"/>
    <w:rsid w:val="005312E9"/>
    <w:rsid w:val="00531E90"/>
    <w:rsid w:val="005321F2"/>
    <w:rsid w:val="00532418"/>
    <w:rsid w:val="00532588"/>
    <w:rsid w:val="00533112"/>
    <w:rsid w:val="00534034"/>
    <w:rsid w:val="00534891"/>
    <w:rsid w:val="0053521E"/>
    <w:rsid w:val="00535506"/>
    <w:rsid w:val="0053597F"/>
    <w:rsid w:val="00537131"/>
    <w:rsid w:val="00537B16"/>
    <w:rsid w:val="005420BF"/>
    <w:rsid w:val="00544A93"/>
    <w:rsid w:val="00545E36"/>
    <w:rsid w:val="0054698E"/>
    <w:rsid w:val="00547440"/>
    <w:rsid w:val="00551750"/>
    <w:rsid w:val="00551DFD"/>
    <w:rsid w:val="005534EB"/>
    <w:rsid w:val="00554CF8"/>
    <w:rsid w:val="005563ED"/>
    <w:rsid w:val="0055739D"/>
    <w:rsid w:val="00557854"/>
    <w:rsid w:val="00561924"/>
    <w:rsid w:val="005620FE"/>
    <w:rsid w:val="00563120"/>
    <w:rsid w:val="0056361E"/>
    <w:rsid w:val="00563BA1"/>
    <w:rsid w:val="00563DD5"/>
    <w:rsid w:val="00564C78"/>
    <w:rsid w:val="00566652"/>
    <w:rsid w:val="00567508"/>
    <w:rsid w:val="00567529"/>
    <w:rsid w:val="00567C95"/>
    <w:rsid w:val="00570CBA"/>
    <w:rsid w:val="0057165D"/>
    <w:rsid w:val="00572264"/>
    <w:rsid w:val="005722B0"/>
    <w:rsid w:val="00572849"/>
    <w:rsid w:val="00572C52"/>
    <w:rsid w:val="00572C7C"/>
    <w:rsid w:val="00572D32"/>
    <w:rsid w:val="00573B41"/>
    <w:rsid w:val="00573E8E"/>
    <w:rsid w:val="005744A3"/>
    <w:rsid w:val="00574A2E"/>
    <w:rsid w:val="005763A9"/>
    <w:rsid w:val="00576F87"/>
    <w:rsid w:val="00577C9E"/>
    <w:rsid w:val="005805A7"/>
    <w:rsid w:val="00580EE3"/>
    <w:rsid w:val="005815B9"/>
    <w:rsid w:val="00581BFC"/>
    <w:rsid w:val="00582E5E"/>
    <w:rsid w:val="00583125"/>
    <w:rsid w:val="00583463"/>
    <w:rsid w:val="0058395E"/>
    <w:rsid w:val="00583D29"/>
    <w:rsid w:val="00584D3D"/>
    <w:rsid w:val="00586412"/>
    <w:rsid w:val="00586565"/>
    <w:rsid w:val="00586BFD"/>
    <w:rsid w:val="00586DAE"/>
    <w:rsid w:val="00587055"/>
    <w:rsid w:val="00587E8C"/>
    <w:rsid w:val="00590DDA"/>
    <w:rsid w:val="00590EC8"/>
    <w:rsid w:val="00590EF1"/>
    <w:rsid w:val="00591227"/>
    <w:rsid w:val="00591664"/>
    <w:rsid w:val="005922C0"/>
    <w:rsid w:val="005926CD"/>
    <w:rsid w:val="005928AF"/>
    <w:rsid w:val="00593E24"/>
    <w:rsid w:val="005940BC"/>
    <w:rsid w:val="005954C6"/>
    <w:rsid w:val="00595716"/>
    <w:rsid w:val="0059571B"/>
    <w:rsid w:val="0059600B"/>
    <w:rsid w:val="005966D7"/>
    <w:rsid w:val="00596846"/>
    <w:rsid w:val="00596A49"/>
    <w:rsid w:val="00597CAA"/>
    <w:rsid w:val="005A06C9"/>
    <w:rsid w:val="005A0B4E"/>
    <w:rsid w:val="005A1CB4"/>
    <w:rsid w:val="005A1F81"/>
    <w:rsid w:val="005A23F2"/>
    <w:rsid w:val="005A4902"/>
    <w:rsid w:val="005A607E"/>
    <w:rsid w:val="005A6877"/>
    <w:rsid w:val="005A6912"/>
    <w:rsid w:val="005A7B23"/>
    <w:rsid w:val="005B22B5"/>
    <w:rsid w:val="005B2394"/>
    <w:rsid w:val="005B3795"/>
    <w:rsid w:val="005B6046"/>
    <w:rsid w:val="005B6F2E"/>
    <w:rsid w:val="005B6FFC"/>
    <w:rsid w:val="005C08A9"/>
    <w:rsid w:val="005C10F8"/>
    <w:rsid w:val="005C28D9"/>
    <w:rsid w:val="005C3513"/>
    <w:rsid w:val="005C48F1"/>
    <w:rsid w:val="005C52BF"/>
    <w:rsid w:val="005C5D2C"/>
    <w:rsid w:val="005C631C"/>
    <w:rsid w:val="005C72FA"/>
    <w:rsid w:val="005C7BEB"/>
    <w:rsid w:val="005D0E9F"/>
    <w:rsid w:val="005D2552"/>
    <w:rsid w:val="005D277C"/>
    <w:rsid w:val="005D32A4"/>
    <w:rsid w:val="005D37B5"/>
    <w:rsid w:val="005D38F1"/>
    <w:rsid w:val="005D3BB2"/>
    <w:rsid w:val="005D3D19"/>
    <w:rsid w:val="005D4190"/>
    <w:rsid w:val="005D4AFC"/>
    <w:rsid w:val="005D5B64"/>
    <w:rsid w:val="005D6D70"/>
    <w:rsid w:val="005D732F"/>
    <w:rsid w:val="005D7810"/>
    <w:rsid w:val="005D7ABB"/>
    <w:rsid w:val="005D7C4F"/>
    <w:rsid w:val="005E2330"/>
    <w:rsid w:val="005E38F9"/>
    <w:rsid w:val="005E4391"/>
    <w:rsid w:val="005E458E"/>
    <w:rsid w:val="005E48DF"/>
    <w:rsid w:val="005E4905"/>
    <w:rsid w:val="005E4AE0"/>
    <w:rsid w:val="005E6C6D"/>
    <w:rsid w:val="005E7582"/>
    <w:rsid w:val="005F03C4"/>
    <w:rsid w:val="005F17E8"/>
    <w:rsid w:val="005F2108"/>
    <w:rsid w:val="005F2850"/>
    <w:rsid w:val="005F3F9D"/>
    <w:rsid w:val="005F4C5B"/>
    <w:rsid w:val="005F4FEE"/>
    <w:rsid w:val="005F56BB"/>
    <w:rsid w:val="005F651E"/>
    <w:rsid w:val="005F6BFC"/>
    <w:rsid w:val="005F6D02"/>
    <w:rsid w:val="005F6E54"/>
    <w:rsid w:val="005F73BB"/>
    <w:rsid w:val="005F7D5D"/>
    <w:rsid w:val="00600069"/>
    <w:rsid w:val="0060031C"/>
    <w:rsid w:val="006005A9"/>
    <w:rsid w:val="00600EBF"/>
    <w:rsid w:val="00601324"/>
    <w:rsid w:val="0060294D"/>
    <w:rsid w:val="00603539"/>
    <w:rsid w:val="00604345"/>
    <w:rsid w:val="00604511"/>
    <w:rsid w:val="00607809"/>
    <w:rsid w:val="00611127"/>
    <w:rsid w:val="00611414"/>
    <w:rsid w:val="00611DFC"/>
    <w:rsid w:val="00612398"/>
    <w:rsid w:val="00612FE2"/>
    <w:rsid w:val="00613967"/>
    <w:rsid w:val="00614879"/>
    <w:rsid w:val="00615B60"/>
    <w:rsid w:val="00616A03"/>
    <w:rsid w:val="0061702C"/>
    <w:rsid w:val="006174E4"/>
    <w:rsid w:val="006176E4"/>
    <w:rsid w:val="00617DFA"/>
    <w:rsid w:val="00621CBC"/>
    <w:rsid w:val="00621EF3"/>
    <w:rsid w:val="00624EC2"/>
    <w:rsid w:val="0062559C"/>
    <w:rsid w:val="006256FD"/>
    <w:rsid w:val="0062746A"/>
    <w:rsid w:val="00632258"/>
    <w:rsid w:val="00632A23"/>
    <w:rsid w:val="00633740"/>
    <w:rsid w:val="0063423D"/>
    <w:rsid w:val="00634604"/>
    <w:rsid w:val="006362E4"/>
    <w:rsid w:val="006370EA"/>
    <w:rsid w:val="00640034"/>
    <w:rsid w:val="00640F57"/>
    <w:rsid w:val="00642AFE"/>
    <w:rsid w:val="00643110"/>
    <w:rsid w:val="006436EB"/>
    <w:rsid w:val="00643DB5"/>
    <w:rsid w:val="00644A48"/>
    <w:rsid w:val="00645186"/>
    <w:rsid w:val="00645803"/>
    <w:rsid w:val="00645B6F"/>
    <w:rsid w:val="00645CD2"/>
    <w:rsid w:val="0064686B"/>
    <w:rsid w:val="0065094B"/>
    <w:rsid w:val="00650D12"/>
    <w:rsid w:val="0065198A"/>
    <w:rsid w:val="00651A3B"/>
    <w:rsid w:val="00651ADE"/>
    <w:rsid w:val="00653E25"/>
    <w:rsid w:val="00654A3A"/>
    <w:rsid w:val="0065625E"/>
    <w:rsid w:val="00656342"/>
    <w:rsid w:val="00656A4D"/>
    <w:rsid w:val="00657904"/>
    <w:rsid w:val="00660D58"/>
    <w:rsid w:val="00662F31"/>
    <w:rsid w:val="00663EB9"/>
    <w:rsid w:val="00664800"/>
    <w:rsid w:val="006650D1"/>
    <w:rsid w:val="00665B68"/>
    <w:rsid w:val="00667227"/>
    <w:rsid w:val="006675D8"/>
    <w:rsid w:val="006678CA"/>
    <w:rsid w:val="006709E1"/>
    <w:rsid w:val="00670F5E"/>
    <w:rsid w:val="00671963"/>
    <w:rsid w:val="00672038"/>
    <w:rsid w:val="00672359"/>
    <w:rsid w:val="00672612"/>
    <w:rsid w:val="00672882"/>
    <w:rsid w:val="00672A57"/>
    <w:rsid w:val="00672C07"/>
    <w:rsid w:val="00674130"/>
    <w:rsid w:val="00674408"/>
    <w:rsid w:val="00675609"/>
    <w:rsid w:val="00675CA8"/>
    <w:rsid w:val="006763F7"/>
    <w:rsid w:val="006766B6"/>
    <w:rsid w:val="006774BB"/>
    <w:rsid w:val="0067781E"/>
    <w:rsid w:val="006779A0"/>
    <w:rsid w:val="006779E4"/>
    <w:rsid w:val="00677DA1"/>
    <w:rsid w:val="00680A4D"/>
    <w:rsid w:val="00681191"/>
    <w:rsid w:val="00681BC8"/>
    <w:rsid w:val="006828EE"/>
    <w:rsid w:val="0068384B"/>
    <w:rsid w:val="00685062"/>
    <w:rsid w:val="00685280"/>
    <w:rsid w:val="0068624B"/>
    <w:rsid w:val="00686387"/>
    <w:rsid w:val="00686E3C"/>
    <w:rsid w:val="00690BE5"/>
    <w:rsid w:val="00692B59"/>
    <w:rsid w:val="0069381E"/>
    <w:rsid w:val="006946AA"/>
    <w:rsid w:val="00694AA5"/>
    <w:rsid w:val="00694B1C"/>
    <w:rsid w:val="00694BBE"/>
    <w:rsid w:val="00695915"/>
    <w:rsid w:val="00695BAA"/>
    <w:rsid w:val="00695E5E"/>
    <w:rsid w:val="00697BD6"/>
    <w:rsid w:val="006A065C"/>
    <w:rsid w:val="006A0815"/>
    <w:rsid w:val="006A22F3"/>
    <w:rsid w:val="006A421F"/>
    <w:rsid w:val="006A4D71"/>
    <w:rsid w:val="006A53C8"/>
    <w:rsid w:val="006A59A0"/>
    <w:rsid w:val="006A6461"/>
    <w:rsid w:val="006A7466"/>
    <w:rsid w:val="006B1FA3"/>
    <w:rsid w:val="006B256C"/>
    <w:rsid w:val="006B27F9"/>
    <w:rsid w:val="006B2B8E"/>
    <w:rsid w:val="006B4588"/>
    <w:rsid w:val="006B48A5"/>
    <w:rsid w:val="006B497F"/>
    <w:rsid w:val="006B4C37"/>
    <w:rsid w:val="006B5135"/>
    <w:rsid w:val="006B5242"/>
    <w:rsid w:val="006B579E"/>
    <w:rsid w:val="006B704B"/>
    <w:rsid w:val="006C0146"/>
    <w:rsid w:val="006C0168"/>
    <w:rsid w:val="006C020C"/>
    <w:rsid w:val="006C1D69"/>
    <w:rsid w:val="006C217B"/>
    <w:rsid w:val="006C2A7A"/>
    <w:rsid w:val="006C591F"/>
    <w:rsid w:val="006C6F46"/>
    <w:rsid w:val="006C70B0"/>
    <w:rsid w:val="006D25B4"/>
    <w:rsid w:val="006D2864"/>
    <w:rsid w:val="006D5DBA"/>
    <w:rsid w:val="006D7E9B"/>
    <w:rsid w:val="006E03CD"/>
    <w:rsid w:val="006E0889"/>
    <w:rsid w:val="006E1376"/>
    <w:rsid w:val="006E2B7E"/>
    <w:rsid w:val="006E31A1"/>
    <w:rsid w:val="006E414E"/>
    <w:rsid w:val="006E4BCE"/>
    <w:rsid w:val="006E7DA5"/>
    <w:rsid w:val="006F09CE"/>
    <w:rsid w:val="006F1E0D"/>
    <w:rsid w:val="006F21B8"/>
    <w:rsid w:val="006F31E6"/>
    <w:rsid w:val="006F3ACF"/>
    <w:rsid w:val="006F47BF"/>
    <w:rsid w:val="006F4A34"/>
    <w:rsid w:val="006F5B52"/>
    <w:rsid w:val="006F6542"/>
    <w:rsid w:val="006F6DBE"/>
    <w:rsid w:val="006F793D"/>
    <w:rsid w:val="006F7AE4"/>
    <w:rsid w:val="00701DE8"/>
    <w:rsid w:val="00701F8E"/>
    <w:rsid w:val="0070216D"/>
    <w:rsid w:val="007035AB"/>
    <w:rsid w:val="00704F7F"/>
    <w:rsid w:val="007054B9"/>
    <w:rsid w:val="00705DC1"/>
    <w:rsid w:val="00711241"/>
    <w:rsid w:val="00711253"/>
    <w:rsid w:val="007117A8"/>
    <w:rsid w:val="00711A24"/>
    <w:rsid w:val="00712126"/>
    <w:rsid w:val="00713523"/>
    <w:rsid w:val="0071468B"/>
    <w:rsid w:val="0071483E"/>
    <w:rsid w:val="00714B4E"/>
    <w:rsid w:val="00715AC8"/>
    <w:rsid w:val="00715ACC"/>
    <w:rsid w:val="0071685D"/>
    <w:rsid w:val="0071775B"/>
    <w:rsid w:val="0072060B"/>
    <w:rsid w:val="00720F89"/>
    <w:rsid w:val="007227DE"/>
    <w:rsid w:val="007230C7"/>
    <w:rsid w:val="007234B0"/>
    <w:rsid w:val="007248CE"/>
    <w:rsid w:val="00724E9A"/>
    <w:rsid w:val="00726820"/>
    <w:rsid w:val="007270B8"/>
    <w:rsid w:val="00727BC1"/>
    <w:rsid w:val="00730BBD"/>
    <w:rsid w:val="00733915"/>
    <w:rsid w:val="007358E5"/>
    <w:rsid w:val="00736F1A"/>
    <w:rsid w:val="0073700B"/>
    <w:rsid w:val="00737AAC"/>
    <w:rsid w:val="00737BAD"/>
    <w:rsid w:val="007402A1"/>
    <w:rsid w:val="00740AB3"/>
    <w:rsid w:val="00740CA7"/>
    <w:rsid w:val="00741840"/>
    <w:rsid w:val="00742805"/>
    <w:rsid w:val="00742AD5"/>
    <w:rsid w:val="00742D95"/>
    <w:rsid w:val="007434AB"/>
    <w:rsid w:val="00743E80"/>
    <w:rsid w:val="0074423E"/>
    <w:rsid w:val="007447AD"/>
    <w:rsid w:val="007448C6"/>
    <w:rsid w:val="00745553"/>
    <w:rsid w:val="00750047"/>
    <w:rsid w:val="00750F59"/>
    <w:rsid w:val="0075259A"/>
    <w:rsid w:val="00753C72"/>
    <w:rsid w:val="00753F00"/>
    <w:rsid w:val="007547B1"/>
    <w:rsid w:val="007552DB"/>
    <w:rsid w:val="00755BD5"/>
    <w:rsid w:val="007564A3"/>
    <w:rsid w:val="0076014B"/>
    <w:rsid w:val="00760EB3"/>
    <w:rsid w:val="00760F14"/>
    <w:rsid w:val="0076220F"/>
    <w:rsid w:val="007631ED"/>
    <w:rsid w:val="00764071"/>
    <w:rsid w:val="007643CB"/>
    <w:rsid w:val="00764675"/>
    <w:rsid w:val="0076470F"/>
    <w:rsid w:val="007658D0"/>
    <w:rsid w:val="00765DB5"/>
    <w:rsid w:val="00765EAB"/>
    <w:rsid w:val="007679C9"/>
    <w:rsid w:val="00767AC1"/>
    <w:rsid w:val="00771A8D"/>
    <w:rsid w:val="007731FE"/>
    <w:rsid w:val="00773F76"/>
    <w:rsid w:val="00775E02"/>
    <w:rsid w:val="00780301"/>
    <w:rsid w:val="007806BC"/>
    <w:rsid w:val="0078144C"/>
    <w:rsid w:val="00781C3E"/>
    <w:rsid w:val="00783C47"/>
    <w:rsid w:val="007840BE"/>
    <w:rsid w:val="00785AEE"/>
    <w:rsid w:val="0078633C"/>
    <w:rsid w:val="00786428"/>
    <w:rsid w:val="007874EF"/>
    <w:rsid w:val="00787516"/>
    <w:rsid w:val="007878D4"/>
    <w:rsid w:val="00787E52"/>
    <w:rsid w:val="0079249D"/>
    <w:rsid w:val="00792550"/>
    <w:rsid w:val="00792D88"/>
    <w:rsid w:val="00792E09"/>
    <w:rsid w:val="00794677"/>
    <w:rsid w:val="00794F26"/>
    <w:rsid w:val="00796928"/>
    <w:rsid w:val="007975EE"/>
    <w:rsid w:val="007A0480"/>
    <w:rsid w:val="007A05A1"/>
    <w:rsid w:val="007A1047"/>
    <w:rsid w:val="007A10A4"/>
    <w:rsid w:val="007A1140"/>
    <w:rsid w:val="007A1D04"/>
    <w:rsid w:val="007A1DF0"/>
    <w:rsid w:val="007A22DF"/>
    <w:rsid w:val="007A3969"/>
    <w:rsid w:val="007A4FAF"/>
    <w:rsid w:val="007A57F6"/>
    <w:rsid w:val="007A62DA"/>
    <w:rsid w:val="007A68CB"/>
    <w:rsid w:val="007A7A66"/>
    <w:rsid w:val="007A7FF7"/>
    <w:rsid w:val="007B24EA"/>
    <w:rsid w:val="007B6658"/>
    <w:rsid w:val="007B666D"/>
    <w:rsid w:val="007B6ADC"/>
    <w:rsid w:val="007B6CDC"/>
    <w:rsid w:val="007B7567"/>
    <w:rsid w:val="007C012A"/>
    <w:rsid w:val="007C0769"/>
    <w:rsid w:val="007C2CD1"/>
    <w:rsid w:val="007C4572"/>
    <w:rsid w:val="007C4609"/>
    <w:rsid w:val="007C4E1F"/>
    <w:rsid w:val="007C6CAC"/>
    <w:rsid w:val="007C71CA"/>
    <w:rsid w:val="007D009C"/>
    <w:rsid w:val="007D04B3"/>
    <w:rsid w:val="007D0CA2"/>
    <w:rsid w:val="007D33A2"/>
    <w:rsid w:val="007D3E50"/>
    <w:rsid w:val="007D4752"/>
    <w:rsid w:val="007D4BD0"/>
    <w:rsid w:val="007D58CD"/>
    <w:rsid w:val="007D68E8"/>
    <w:rsid w:val="007D6A0B"/>
    <w:rsid w:val="007D6A7E"/>
    <w:rsid w:val="007D71E4"/>
    <w:rsid w:val="007D7231"/>
    <w:rsid w:val="007E04CD"/>
    <w:rsid w:val="007E1C8F"/>
    <w:rsid w:val="007E26C5"/>
    <w:rsid w:val="007E2FFE"/>
    <w:rsid w:val="007E523C"/>
    <w:rsid w:val="007E5BD3"/>
    <w:rsid w:val="007E669A"/>
    <w:rsid w:val="007E6BBC"/>
    <w:rsid w:val="007E6E43"/>
    <w:rsid w:val="007E750F"/>
    <w:rsid w:val="007F299F"/>
    <w:rsid w:val="007F369E"/>
    <w:rsid w:val="007F4041"/>
    <w:rsid w:val="007F53C0"/>
    <w:rsid w:val="007F6139"/>
    <w:rsid w:val="007F6765"/>
    <w:rsid w:val="007F6D11"/>
    <w:rsid w:val="007F73E7"/>
    <w:rsid w:val="007F7A0B"/>
    <w:rsid w:val="0080004C"/>
    <w:rsid w:val="0080019F"/>
    <w:rsid w:val="008006FA"/>
    <w:rsid w:val="00800D95"/>
    <w:rsid w:val="008023A2"/>
    <w:rsid w:val="00802B3D"/>
    <w:rsid w:val="00802FBF"/>
    <w:rsid w:val="0080388C"/>
    <w:rsid w:val="008038E0"/>
    <w:rsid w:val="00803D90"/>
    <w:rsid w:val="00804596"/>
    <w:rsid w:val="008049FA"/>
    <w:rsid w:val="00806B40"/>
    <w:rsid w:val="00811298"/>
    <w:rsid w:val="00811791"/>
    <w:rsid w:val="00811BC6"/>
    <w:rsid w:val="00812293"/>
    <w:rsid w:val="008126B9"/>
    <w:rsid w:val="0081431F"/>
    <w:rsid w:val="0081763A"/>
    <w:rsid w:val="00817B37"/>
    <w:rsid w:val="00817F5F"/>
    <w:rsid w:val="00817FE2"/>
    <w:rsid w:val="00820135"/>
    <w:rsid w:val="00821067"/>
    <w:rsid w:val="00821C15"/>
    <w:rsid w:val="00822096"/>
    <w:rsid w:val="00824624"/>
    <w:rsid w:val="00824B2C"/>
    <w:rsid w:val="008258D7"/>
    <w:rsid w:val="0082737C"/>
    <w:rsid w:val="0082779F"/>
    <w:rsid w:val="008279C4"/>
    <w:rsid w:val="00827AB2"/>
    <w:rsid w:val="00830FB6"/>
    <w:rsid w:val="008310DB"/>
    <w:rsid w:val="008311BF"/>
    <w:rsid w:val="008311D4"/>
    <w:rsid w:val="0083137F"/>
    <w:rsid w:val="00832325"/>
    <w:rsid w:val="0083256E"/>
    <w:rsid w:val="008327E3"/>
    <w:rsid w:val="008330E9"/>
    <w:rsid w:val="00833780"/>
    <w:rsid w:val="00833FDB"/>
    <w:rsid w:val="008342F8"/>
    <w:rsid w:val="008345AF"/>
    <w:rsid w:val="00834AE1"/>
    <w:rsid w:val="008357C8"/>
    <w:rsid w:val="008370DD"/>
    <w:rsid w:val="00837CE7"/>
    <w:rsid w:val="00840D13"/>
    <w:rsid w:val="00840ED4"/>
    <w:rsid w:val="008416D8"/>
    <w:rsid w:val="00841C7E"/>
    <w:rsid w:val="00841F08"/>
    <w:rsid w:val="0084437C"/>
    <w:rsid w:val="00844FE8"/>
    <w:rsid w:val="00845C78"/>
    <w:rsid w:val="00845DE6"/>
    <w:rsid w:val="00846346"/>
    <w:rsid w:val="008463FC"/>
    <w:rsid w:val="00847979"/>
    <w:rsid w:val="00847992"/>
    <w:rsid w:val="0085203E"/>
    <w:rsid w:val="0085318F"/>
    <w:rsid w:val="008539CE"/>
    <w:rsid w:val="00853E08"/>
    <w:rsid w:val="0085413D"/>
    <w:rsid w:val="00855976"/>
    <w:rsid w:val="00856297"/>
    <w:rsid w:val="0085743F"/>
    <w:rsid w:val="00857F4D"/>
    <w:rsid w:val="008612F1"/>
    <w:rsid w:val="0086142D"/>
    <w:rsid w:val="0086372D"/>
    <w:rsid w:val="00863BCC"/>
    <w:rsid w:val="00863C66"/>
    <w:rsid w:val="00863E9D"/>
    <w:rsid w:val="0086403F"/>
    <w:rsid w:val="00864A21"/>
    <w:rsid w:val="00865C32"/>
    <w:rsid w:val="00867541"/>
    <w:rsid w:val="008676EF"/>
    <w:rsid w:val="00867A58"/>
    <w:rsid w:val="00870DEF"/>
    <w:rsid w:val="00871178"/>
    <w:rsid w:val="008728A7"/>
    <w:rsid w:val="008728FD"/>
    <w:rsid w:val="00873159"/>
    <w:rsid w:val="0087437C"/>
    <w:rsid w:val="008749AB"/>
    <w:rsid w:val="0087550D"/>
    <w:rsid w:val="00875D65"/>
    <w:rsid w:val="00876C49"/>
    <w:rsid w:val="0088170A"/>
    <w:rsid w:val="00882692"/>
    <w:rsid w:val="00883F91"/>
    <w:rsid w:val="008846DA"/>
    <w:rsid w:val="00884DAE"/>
    <w:rsid w:val="00884F29"/>
    <w:rsid w:val="0088698B"/>
    <w:rsid w:val="00886B14"/>
    <w:rsid w:val="008872D6"/>
    <w:rsid w:val="00887ED4"/>
    <w:rsid w:val="00890CF9"/>
    <w:rsid w:val="00890DCE"/>
    <w:rsid w:val="00891CA1"/>
    <w:rsid w:val="00892765"/>
    <w:rsid w:val="00892AE9"/>
    <w:rsid w:val="00894BE6"/>
    <w:rsid w:val="00894F46"/>
    <w:rsid w:val="00895769"/>
    <w:rsid w:val="00896DFE"/>
    <w:rsid w:val="00897AAE"/>
    <w:rsid w:val="00897FB0"/>
    <w:rsid w:val="008A03FB"/>
    <w:rsid w:val="008A1293"/>
    <w:rsid w:val="008A3682"/>
    <w:rsid w:val="008A4004"/>
    <w:rsid w:val="008A4E26"/>
    <w:rsid w:val="008A50A9"/>
    <w:rsid w:val="008A578E"/>
    <w:rsid w:val="008B1328"/>
    <w:rsid w:val="008B154B"/>
    <w:rsid w:val="008B1D65"/>
    <w:rsid w:val="008B2DD0"/>
    <w:rsid w:val="008B3BF3"/>
    <w:rsid w:val="008B3FCC"/>
    <w:rsid w:val="008B4697"/>
    <w:rsid w:val="008B4B12"/>
    <w:rsid w:val="008B4B36"/>
    <w:rsid w:val="008B51CC"/>
    <w:rsid w:val="008B5656"/>
    <w:rsid w:val="008B623C"/>
    <w:rsid w:val="008B6F75"/>
    <w:rsid w:val="008B792A"/>
    <w:rsid w:val="008C0A76"/>
    <w:rsid w:val="008C0D4A"/>
    <w:rsid w:val="008C1912"/>
    <w:rsid w:val="008C2013"/>
    <w:rsid w:val="008C23BA"/>
    <w:rsid w:val="008C38A4"/>
    <w:rsid w:val="008C44B4"/>
    <w:rsid w:val="008C4BEA"/>
    <w:rsid w:val="008C5367"/>
    <w:rsid w:val="008C553A"/>
    <w:rsid w:val="008C6E31"/>
    <w:rsid w:val="008C7344"/>
    <w:rsid w:val="008C7990"/>
    <w:rsid w:val="008D007C"/>
    <w:rsid w:val="008D051D"/>
    <w:rsid w:val="008D0DB6"/>
    <w:rsid w:val="008D0E29"/>
    <w:rsid w:val="008D4607"/>
    <w:rsid w:val="008D470D"/>
    <w:rsid w:val="008D537F"/>
    <w:rsid w:val="008D62B5"/>
    <w:rsid w:val="008D6F7A"/>
    <w:rsid w:val="008D78F0"/>
    <w:rsid w:val="008E1DFE"/>
    <w:rsid w:val="008E2B5F"/>
    <w:rsid w:val="008E48A4"/>
    <w:rsid w:val="008E58B6"/>
    <w:rsid w:val="008E5BED"/>
    <w:rsid w:val="008E6A19"/>
    <w:rsid w:val="008E7BEC"/>
    <w:rsid w:val="008F1651"/>
    <w:rsid w:val="008F24D8"/>
    <w:rsid w:val="008F3C35"/>
    <w:rsid w:val="008F4DE7"/>
    <w:rsid w:val="008F51D8"/>
    <w:rsid w:val="008F54E8"/>
    <w:rsid w:val="008F5AAE"/>
    <w:rsid w:val="008F64E9"/>
    <w:rsid w:val="00900A07"/>
    <w:rsid w:val="00900DB1"/>
    <w:rsid w:val="00900E2E"/>
    <w:rsid w:val="00900F91"/>
    <w:rsid w:val="009028BD"/>
    <w:rsid w:val="00902F1E"/>
    <w:rsid w:val="00903CFD"/>
    <w:rsid w:val="009052B1"/>
    <w:rsid w:val="0090719D"/>
    <w:rsid w:val="009107A3"/>
    <w:rsid w:val="00911E60"/>
    <w:rsid w:val="009129C7"/>
    <w:rsid w:val="00913B18"/>
    <w:rsid w:val="00914568"/>
    <w:rsid w:val="009152E4"/>
    <w:rsid w:val="00915C00"/>
    <w:rsid w:val="00916101"/>
    <w:rsid w:val="009161A8"/>
    <w:rsid w:val="0091706F"/>
    <w:rsid w:val="00917FF6"/>
    <w:rsid w:val="00920B94"/>
    <w:rsid w:val="009210CC"/>
    <w:rsid w:val="00921E3F"/>
    <w:rsid w:val="00922E9E"/>
    <w:rsid w:val="00923CB9"/>
    <w:rsid w:val="0092407B"/>
    <w:rsid w:val="0092489D"/>
    <w:rsid w:val="00924C18"/>
    <w:rsid w:val="00931375"/>
    <w:rsid w:val="0093148F"/>
    <w:rsid w:val="00931AFA"/>
    <w:rsid w:val="00933473"/>
    <w:rsid w:val="00934163"/>
    <w:rsid w:val="0093447A"/>
    <w:rsid w:val="00934FEA"/>
    <w:rsid w:val="00935F8B"/>
    <w:rsid w:val="009361E3"/>
    <w:rsid w:val="0093640F"/>
    <w:rsid w:val="009402F3"/>
    <w:rsid w:val="0094179F"/>
    <w:rsid w:val="009434C5"/>
    <w:rsid w:val="009438A9"/>
    <w:rsid w:val="00943A25"/>
    <w:rsid w:val="00943F65"/>
    <w:rsid w:val="0094472E"/>
    <w:rsid w:val="00944956"/>
    <w:rsid w:val="0094674C"/>
    <w:rsid w:val="00947537"/>
    <w:rsid w:val="009477A7"/>
    <w:rsid w:val="00947DB1"/>
    <w:rsid w:val="00951C2D"/>
    <w:rsid w:val="00952397"/>
    <w:rsid w:val="00952476"/>
    <w:rsid w:val="00952C4A"/>
    <w:rsid w:val="00955D70"/>
    <w:rsid w:val="0095680B"/>
    <w:rsid w:val="00956935"/>
    <w:rsid w:val="0095713C"/>
    <w:rsid w:val="009573B7"/>
    <w:rsid w:val="00957578"/>
    <w:rsid w:val="0095771F"/>
    <w:rsid w:val="00957C7C"/>
    <w:rsid w:val="00960DD9"/>
    <w:rsid w:val="00960FA8"/>
    <w:rsid w:val="00963276"/>
    <w:rsid w:val="00963D81"/>
    <w:rsid w:val="00963E5B"/>
    <w:rsid w:val="00964CE3"/>
    <w:rsid w:val="009664B5"/>
    <w:rsid w:val="00966599"/>
    <w:rsid w:val="00966969"/>
    <w:rsid w:val="00966D9D"/>
    <w:rsid w:val="009671A3"/>
    <w:rsid w:val="009702C2"/>
    <w:rsid w:val="009713F3"/>
    <w:rsid w:val="00971B05"/>
    <w:rsid w:val="00972395"/>
    <w:rsid w:val="009723B8"/>
    <w:rsid w:val="00972620"/>
    <w:rsid w:val="00972679"/>
    <w:rsid w:val="00973834"/>
    <w:rsid w:val="00973BAA"/>
    <w:rsid w:val="00973BBC"/>
    <w:rsid w:val="00974B8A"/>
    <w:rsid w:val="009755B1"/>
    <w:rsid w:val="00977A42"/>
    <w:rsid w:val="0098102B"/>
    <w:rsid w:val="0098114D"/>
    <w:rsid w:val="00981C57"/>
    <w:rsid w:val="0098267C"/>
    <w:rsid w:val="009832F3"/>
    <w:rsid w:val="009836F9"/>
    <w:rsid w:val="00983B02"/>
    <w:rsid w:val="00983FAE"/>
    <w:rsid w:val="0098596A"/>
    <w:rsid w:val="00986965"/>
    <w:rsid w:val="00987200"/>
    <w:rsid w:val="009907DC"/>
    <w:rsid w:val="00991137"/>
    <w:rsid w:val="009917EA"/>
    <w:rsid w:val="00991E0D"/>
    <w:rsid w:val="00992108"/>
    <w:rsid w:val="00992C61"/>
    <w:rsid w:val="00993353"/>
    <w:rsid w:val="00993A17"/>
    <w:rsid w:val="00993EE7"/>
    <w:rsid w:val="00995086"/>
    <w:rsid w:val="0099669E"/>
    <w:rsid w:val="00996D23"/>
    <w:rsid w:val="00997266"/>
    <w:rsid w:val="00997353"/>
    <w:rsid w:val="00997630"/>
    <w:rsid w:val="009A1F1E"/>
    <w:rsid w:val="009A234A"/>
    <w:rsid w:val="009A3546"/>
    <w:rsid w:val="009A36D6"/>
    <w:rsid w:val="009A4819"/>
    <w:rsid w:val="009A4F0B"/>
    <w:rsid w:val="009A6170"/>
    <w:rsid w:val="009A7D06"/>
    <w:rsid w:val="009A7FD9"/>
    <w:rsid w:val="009B00B9"/>
    <w:rsid w:val="009B0CA8"/>
    <w:rsid w:val="009B2821"/>
    <w:rsid w:val="009B2BE7"/>
    <w:rsid w:val="009B3031"/>
    <w:rsid w:val="009B309D"/>
    <w:rsid w:val="009B3556"/>
    <w:rsid w:val="009B4408"/>
    <w:rsid w:val="009B4487"/>
    <w:rsid w:val="009B73A5"/>
    <w:rsid w:val="009B742D"/>
    <w:rsid w:val="009C057B"/>
    <w:rsid w:val="009C09BA"/>
    <w:rsid w:val="009C0B99"/>
    <w:rsid w:val="009C15C8"/>
    <w:rsid w:val="009C1E3A"/>
    <w:rsid w:val="009C1FC6"/>
    <w:rsid w:val="009C2A6E"/>
    <w:rsid w:val="009C2E97"/>
    <w:rsid w:val="009C368A"/>
    <w:rsid w:val="009C4D21"/>
    <w:rsid w:val="009C62C1"/>
    <w:rsid w:val="009C6938"/>
    <w:rsid w:val="009C6C03"/>
    <w:rsid w:val="009C709F"/>
    <w:rsid w:val="009D161F"/>
    <w:rsid w:val="009D1645"/>
    <w:rsid w:val="009D23BE"/>
    <w:rsid w:val="009D263C"/>
    <w:rsid w:val="009D2884"/>
    <w:rsid w:val="009D2D43"/>
    <w:rsid w:val="009D3AAA"/>
    <w:rsid w:val="009D3D6E"/>
    <w:rsid w:val="009D6371"/>
    <w:rsid w:val="009E0624"/>
    <w:rsid w:val="009E0987"/>
    <w:rsid w:val="009E2E82"/>
    <w:rsid w:val="009E3958"/>
    <w:rsid w:val="009E3AC4"/>
    <w:rsid w:val="009E4613"/>
    <w:rsid w:val="009E4BCC"/>
    <w:rsid w:val="009E5549"/>
    <w:rsid w:val="009E5B20"/>
    <w:rsid w:val="009E6176"/>
    <w:rsid w:val="009E72A1"/>
    <w:rsid w:val="009E77CD"/>
    <w:rsid w:val="009F1581"/>
    <w:rsid w:val="009F2418"/>
    <w:rsid w:val="009F3354"/>
    <w:rsid w:val="009F3B66"/>
    <w:rsid w:val="009F4B37"/>
    <w:rsid w:val="009F4C14"/>
    <w:rsid w:val="009F53DC"/>
    <w:rsid w:val="009F6161"/>
    <w:rsid w:val="009F7727"/>
    <w:rsid w:val="00A02A0D"/>
    <w:rsid w:val="00A02CF8"/>
    <w:rsid w:val="00A03EDA"/>
    <w:rsid w:val="00A03F66"/>
    <w:rsid w:val="00A0420A"/>
    <w:rsid w:val="00A043F4"/>
    <w:rsid w:val="00A04AEA"/>
    <w:rsid w:val="00A04B72"/>
    <w:rsid w:val="00A053E2"/>
    <w:rsid w:val="00A056D5"/>
    <w:rsid w:val="00A05CD3"/>
    <w:rsid w:val="00A06641"/>
    <w:rsid w:val="00A06D89"/>
    <w:rsid w:val="00A07788"/>
    <w:rsid w:val="00A07FE9"/>
    <w:rsid w:val="00A1095C"/>
    <w:rsid w:val="00A10FFA"/>
    <w:rsid w:val="00A1279E"/>
    <w:rsid w:val="00A1410F"/>
    <w:rsid w:val="00A142C2"/>
    <w:rsid w:val="00A14D29"/>
    <w:rsid w:val="00A14D99"/>
    <w:rsid w:val="00A15124"/>
    <w:rsid w:val="00A15EC1"/>
    <w:rsid w:val="00A16367"/>
    <w:rsid w:val="00A17F19"/>
    <w:rsid w:val="00A20B81"/>
    <w:rsid w:val="00A22318"/>
    <w:rsid w:val="00A22B02"/>
    <w:rsid w:val="00A22BE4"/>
    <w:rsid w:val="00A23745"/>
    <w:rsid w:val="00A23CDE"/>
    <w:rsid w:val="00A2492C"/>
    <w:rsid w:val="00A24F21"/>
    <w:rsid w:val="00A25A91"/>
    <w:rsid w:val="00A2665B"/>
    <w:rsid w:val="00A26E55"/>
    <w:rsid w:val="00A27035"/>
    <w:rsid w:val="00A279BD"/>
    <w:rsid w:val="00A27B82"/>
    <w:rsid w:val="00A302CB"/>
    <w:rsid w:val="00A309D9"/>
    <w:rsid w:val="00A30FF3"/>
    <w:rsid w:val="00A319A7"/>
    <w:rsid w:val="00A31E43"/>
    <w:rsid w:val="00A3386F"/>
    <w:rsid w:val="00A3498A"/>
    <w:rsid w:val="00A35785"/>
    <w:rsid w:val="00A36345"/>
    <w:rsid w:val="00A3731C"/>
    <w:rsid w:val="00A37699"/>
    <w:rsid w:val="00A37CDC"/>
    <w:rsid w:val="00A401E8"/>
    <w:rsid w:val="00A4127B"/>
    <w:rsid w:val="00A412A8"/>
    <w:rsid w:val="00A416C5"/>
    <w:rsid w:val="00A4239C"/>
    <w:rsid w:val="00A4240E"/>
    <w:rsid w:val="00A42ACE"/>
    <w:rsid w:val="00A43A30"/>
    <w:rsid w:val="00A4440B"/>
    <w:rsid w:val="00A45227"/>
    <w:rsid w:val="00A45E56"/>
    <w:rsid w:val="00A500D5"/>
    <w:rsid w:val="00A506A3"/>
    <w:rsid w:val="00A5102B"/>
    <w:rsid w:val="00A53AA9"/>
    <w:rsid w:val="00A53D2B"/>
    <w:rsid w:val="00A54EA4"/>
    <w:rsid w:val="00A55F18"/>
    <w:rsid w:val="00A562AF"/>
    <w:rsid w:val="00A564AE"/>
    <w:rsid w:val="00A56F04"/>
    <w:rsid w:val="00A60ED7"/>
    <w:rsid w:val="00A6140D"/>
    <w:rsid w:val="00A61CBF"/>
    <w:rsid w:val="00A632BE"/>
    <w:rsid w:val="00A634ED"/>
    <w:rsid w:val="00A642B4"/>
    <w:rsid w:val="00A644E5"/>
    <w:rsid w:val="00A6462D"/>
    <w:rsid w:val="00A6516F"/>
    <w:rsid w:val="00A6528B"/>
    <w:rsid w:val="00A66B40"/>
    <w:rsid w:val="00A7181A"/>
    <w:rsid w:val="00A71CB4"/>
    <w:rsid w:val="00A71D18"/>
    <w:rsid w:val="00A728EE"/>
    <w:rsid w:val="00A72D10"/>
    <w:rsid w:val="00A736C6"/>
    <w:rsid w:val="00A73FE1"/>
    <w:rsid w:val="00A749D0"/>
    <w:rsid w:val="00A74A68"/>
    <w:rsid w:val="00A7579F"/>
    <w:rsid w:val="00A77AD7"/>
    <w:rsid w:val="00A77D26"/>
    <w:rsid w:val="00A77FAF"/>
    <w:rsid w:val="00A8015F"/>
    <w:rsid w:val="00A809EA"/>
    <w:rsid w:val="00A8208D"/>
    <w:rsid w:val="00A82D31"/>
    <w:rsid w:val="00A84A52"/>
    <w:rsid w:val="00A86D66"/>
    <w:rsid w:val="00A86E0D"/>
    <w:rsid w:val="00A91480"/>
    <w:rsid w:val="00A91DD2"/>
    <w:rsid w:val="00A92F00"/>
    <w:rsid w:val="00A93CE3"/>
    <w:rsid w:val="00A943AA"/>
    <w:rsid w:val="00A94A03"/>
    <w:rsid w:val="00A951C8"/>
    <w:rsid w:val="00A9572E"/>
    <w:rsid w:val="00AA03D9"/>
    <w:rsid w:val="00AA2FD9"/>
    <w:rsid w:val="00AA3E7D"/>
    <w:rsid w:val="00AA4811"/>
    <w:rsid w:val="00AA526F"/>
    <w:rsid w:val="00AA5703"/>
    <w:rsid w:val="00AA5991"/>
    <w:rsid w:val="00AA5DDB"/>
    <w:rsid w:val="00AA6EEF"/>
    <w:rsid w:val="00AA7025"/>
    <w:rsid w:val="00AB0C7A"/>
    <w:rsid w:val="00AB18BA"/>
    <w:rsid w:val="00AB327A"/>
    <w:rsid w:val="00AB3AFA"/>
    <w:rsid w:val="00AB4870"/>
    <w:rsid w:val="00AB53FD"/>
    <w:rsid w:val="00AB6042"/>
    <w:rsid w:val="00AB704F"/>
    <w:rsid w:val="00AC0220"/>
    <w:rsid w:val="00AC0C7B"/>
    <w:rsid w:val="00AC19FB"/>
    <w:rsid w:val="00AC1D60"/>
    <w:rsid w:val="00AC20E9"/>
    <w:rsid w:val="00AC224C"/>
    <w:rsid w:val="00AC33DC"/>
    <w:rsid w:val="00AC4408"/>
    <w:rsid w:val="00AC47BF"/>
    <w:rsid w:val="00AC6EB5"/>
    <w:rsid w:val="00AD04F2"/>
    <w:rsid w:val="00AD0B8D"/>
    <w:rsid w:val="00AD0FDF"/>
    <w:rsid w:val="00AD277E"/>
    <w:rsid w:val="00AD39D9"/>
    <w:rsid w:val="00AD3F13"/>
    <w:rsid w:val="00AD48D9"/>
    <w:rsid w:val="00AD4F4F"/>
    <w:rsid w:val="00AD52B7"/>
    <w:rsid w:val="00AD56B5"/>
    <w:rsid w:val="00AD5AC4"/>
    <w:rsid w:val="00AD647B"/>
    <w:rsid w:val="00AD6C8B"/>
    <w:rsid w:val="00AD6C90"/>
    <w:rsid w:val="00AE0DD8"/>
    <w:rsid w:val="00AE1227"/>
    <w:rsid w:val="00AE1459"/>
    <w:rsid w:val="00AE1F9A"/>
    <w:rsid w:val="00AE3173"/>
    <w:rsid w:val="00AE386A"/>
    <w:rsid w:val="00AE38C9"/>
    <w:rsid w:val="00AE3D7C"/>
    <w:rsid w:val="00AE416A"/>
    <w:rsid w:val="00AE4E36"/>
    <w:rsid w:val="00AE5712"/>
    <w:rsid w:val="00AE575E"/>
    <w:rsid w:val="00AE6426"/>
    <w:rsid w:val="00AE6B59"/>
    <w:rsid w:val="00AE6F62"/>
    <w:rsid w:val="00AE7B8D"/>
    <w:rsid w:val="00AF056C"/>
    <w:rsid w:val="00AF05F5"/>
    <w:rsid w:val="00AF0993"/>
    <w:rsid w:val="00AF1A9E"/>
    <w:rsid w:val="00AF34BA"/>
    <w:rsid w:val="00AF3CA4"/>
    <w:rsid w:val="00AF64E1"/>
    <w:rsid w:val="00AF6D2B"/>
    <w:rsid w:val="00AF716A"/>
    <w:rsid w:val="00AF73CB"/>
    <w:rsid w:val="00AF761C"/>
    <w:rsid w:val="00AF7A32"/>
    <w:rsid w:val="00AF7E81"/>
    <w:rsid w:val="00B02155"/>
    <w:rsid w:val="00B02831"/>
    <w:rsid w:val="00B02932"/>
    <w:rsid w:val="00B02B03"/>
    <w:rsid w:val="00B02C95"/>
    <w:rsid w:val="00B03583"/>
    <w:rsid w:val="00B0367A"/>
    <w:rsid w:val="00B0394D"/>
    <w:rsid w:val="00B043CA"/>
    <w:rsid w:val="00B04AAB"/>
    <w:rsid w:val="00B07229"/>
    <w:rsid w:val="00B07FAC"/>
    <w:rsid w:val="00B109A5"/>
    <w:rsid w:val="00B11175"/>
    <w:rsid w:val="00B111EE"/>
    <w:rsid w:val="00B116E4"/>
    <w:rsid w:val="00B1185A"/>
    <w:rsid w:val="00B135D2"/>
    <w:rsid w:val="00B13944"/>
    <w:rsid w:val="00B145EB"/>
    <w:rsid w:val="00B14838"/>
    <w:rsid w:val="00B14926"/>
    <w:rsid w:val="00B1495C"/>
    <w:rsid w:val="00B1512A"/>
    <w:rsid w:val="00B1605C"/>
    <w:rsid w:val="00B166E5"/>
    <w:rsid w:val="00B17460"/>
    <w:rsid w:val="00B1795F"/>
    <w:rsid w:val="00B21036"/>
    <w:rsid w:val="00B220A7"/>
    <w:rsid w:val="00B2210C"/>
    <w:rsid w:val="00B22C08"/>
    <w:rsid w:val="00B22C79"/>
    <w:rsid w:val="00B23616"/>
    <w:rsid w:val="00B2372F"/>
    <w:rsid w:val="00B23B01"/>
    <w:rsid w:val="00B23B7E"/>
    <w:rsid w:val="00B23FFF"/>
    <w:rsid w:val="00B240A8"/>
    <w:rsid w:val="00B2505A"/>
    <w:rsid w:val="00B253A5"/>
    <w:rsid w:val="00B25806"/>
    <w:rsid w:val="00B25D4E"/>
    <w:rsid w:val="00B26A67"/>
    <w:rsid w:val="00B30783"/>
    <w:rsid w:val="00B3122A"/>
    <w:rsid w:val="00B319AD"/>
    <w:rsid w:val="00B327BE"/>
    <w:rsid w:val="00B33002"/>
    <w:rsid w:val="00B33382"/>
    <w:rsid w:val="00B334A6"/>
    <w:rsid w:val="00B3473F"/>
    <w:rsid w:val="00B35BEF"/>
    <w:rsid w:val="00B35F2A"/>
    <w:rsid w:val="00B37B41"/>
    <w:rsid w:val="00B40BFA"/>
    <w:rsid w:val="00B415A2"/>
    <w:rsid w:val="00B42FA7"/>
    <w:rsid w:val="00B44CC8"/>
    <w:rsid w:val="00B44DFA"/>
    <w:rsid w:val="00B450D7"/>
    <w:rsid w:val="00B46EF5"/>
    <w:rsid w:val="00B477F2"/>
    <w:rsid w:val="00B50387"/>
    <w:rsid w:val="00B5068D"/>
    <w:rsid w:val="00B50C6A"/>
    <w:rsid w:val="00B51001"/>
    <w:rsid w:val="00B523D4"/>
    <w:rsid w:val="00B52913"/>
    <w:rsid w:val="00B52AE0"/>
    <w:rsid w:val="00B53EE7"/>
    <w:rsid w:val="00B54368"/>
    <w:rsid w:val="00B544CC"/>
    <w:rsid w:val="00B55BE4"/>
    <w:rsid w:val="00B55E31"/>
    <w:rsid w:val="00B55FFD"/>
    <w:rsid w:val="00B561B5"/>
    <w:rsid w:val="00B56FE6"/>
    <w:rsid w:val="00B5752A"/>
    <w:rsid w:val="00B576B9"/>
    <w:rsid w:val="00B614E0"/>
    <w:rsid w:val="00B61896"/>
    <w:rsid w:val="00B61A72"/>
    <w:rsid w:val="00B61EB6"/>
    <w:rsid w:val="00B62508"/>
    <w:rsid w:val="00B62CBB"/>
    <w:rsid w:val="00B63718"/>
    <w:rsid w:val="00B65D15"/>
    <w:rsid w:val="00B65E3D"/>
    <w:rsid w:val="00B668F8"/>
    <w:rsid w:val="00B669F7"/>
    <w:rsid w:val="00B701C5"/>
    <w:rsid w:val="00B7047A"/>
    <w:rsid w:val="00B70AD0"/>
    <w:rsid w:val="00B70F16"/>
    <w:rsid w:val="00B71EC7"/>
    <w:rsid w:val="00B72049"/>
    <w:rsid w:val="00B72948"/>
    <w:rsid w:val="00B73958"/>
    <w:rsid w:val="00B74B00"/>
    <w:rsid w:val="00B750BE"/>
    <w:rsid w:val="00B7554B"/>
    <w:rsid w:val="00B75A43"/>
    <w:rsid w:val="00B75F8B"/>
    <w:rsid w:val="00B77E6D"/>
    <w:rsid w:val="00B8101E"/>
    <w:rsid w:val="00B812B7"/>
    <w:rsid w:val="00B81C12"/>
    <w:rsid w:val="00B83143"/>
    <w:rsid w:val="00B838AA"/>
    <w:rsid w:val="00B83A1F"/>
    <w:rsid w:val="00B83A2E"/>
    <w:rsid w:val="00B84CF5"/>
    <w:rsid w:val="00B876E1"/>
    <w:rsid w:val="00B906C1"/>
    <w:rsid w:val="00B9112A"/>
    <w:rsid w:val="00B91537"/>
    <w:rsid w:val="00B91C2E"/>
    <w:rsid w:val="00B925E7"/>
    <w:rsid w:val="00B93F3D"/>
    <w:rsid w:val="00B9455E"/>
    <w:rsid w:val="00B95875"/>
    <w:rsid w:val="00B9612A"/>
    <w:rsid w:val="00B97EFC"/>
    <w:rsid w:val="00BA033B"/>
    <w:rsid w:val="00BA0591"/>
    <w:rsid w:val="00BA0647"/>
    <w:rsid w:val="00BA12A3"/>
    <w:rsid w:val="00BA2091"/>
    <w:rsid w:val="00BA3281"/>
    <w:rsid w:val="00BA32F1"/>
    <w:rsid w:val="00BA3662"/>
    <w:rsid w:val="00BA484C"/>
    <w:rsid w:val="00BA4CBB"/>
    <w:rsid w:val="00BA52A0"/>
    <w:rsid w:val="00BA53A3"/>
    <w:rsid w:val="00BA5457"/>
    <w:rsid w:val="00BA620F"/>
    <w:rsid w:val="00BA6D0D"/>
    <w:rsid w:val="00BA6F19"/>
    <w:rsid w:val="00BA71FA"/>
    <w:rsid w:val="00BA7CF8"/>
    <w:rsid w:val="00BB04D3"/>
    <w:rsid w:val="00BB13B5"/>
    <w:rsid w:val="00BB1519"/>
    <w:rsid w:val="00BB1A23"/>
    <w:rsid w:val="00BB1EED"/>
    <w:rsid w:val="00BB20C9"/>
    <w:rsid w:val="00BB21F5"/>
    <w:rsid w:val="00BB27E8"/>
    <w:rsid w:val="00BB2A4D"/>
    <w:rsid w:val="00BB2BF8"/>
    <w:rsid w:val="00BB3A1C"/>
    <w:rsid w:val="00BB3D57"/>
    <w:rsid w:val="00BB55EC"/>
    <w:rsid w:val="00BB6929"/>
    <w:rsid w:val="00BC084B"/>
    <w:rsid w:val="00BC14F4"/>
    <w:rsid w:val="00BC1A7F"/>
    <w:rsid w:val="00BC312A"/>
    <w:rsid w:val="00BC3597"/>
    <w:rsid w:val="00BC5055"/>
    <w:rsid w:val="00BC51B8"/>
    <w:rsid w:val="00BC52C0"/>
    <w:rsid w:val="00BC535E"/>
    <w:rsid w:val="00BC6594"/>
    <w:rsid w:val="00BC6BE0"/>
    <w:rsid w:val="00BC7377"/>
    <w:rsid w:val="00BC73B6"/>
    <w:rsid w:val="00BC74FF"/>
    <w:rsid w:val="00BD0CBD"/>
    <w:rsid w:val="00BD1092"/>
    <w:rsid w:val="00BD1A2E"/>
    <w:rsid w:val="00BD30BF"/>
    <w:rsid w:val="00BD3412"/>
    <w:rsid w:val="00BD3913"/>
    <w:rsid w:val="00BD3E92"/>
    <w:rsid w:val="00BD58FE"/>
    <w:rsid w:val="00BD639F"/>
    <w:rsid w:val="00BD657B"/>
    <w:rsid w:val="00BD6F7C"/>
    <w:rsid w:val="00BD7F4C"/>
    <w:rsid w:val="00BE02AB"/>
    <w:rsid w:val="00BE0FC4"/>
    <w:rsid w:val="00BE2C4F"/>
    <w:rsid w:val="00BE322B"/>
    <w:rsid w:val="00BE3501"/>
    <w:rsid w:val="00BE42F2"/>
    <w:rsid w:val="00BE51FA"/>
    <w:rsid w:val="00BE532D"/>
    <w:rsid w:val="00BE6939"/>
    <w:rsid w:val="00BE74DD"/>
    <w:rsid w:val="00BF01E5"/>
    <w:rsid w:val="00BF1725"/>
    <w:rsid w:val="00BF2676"/>
    <w:rsid w:val="00BF3064"/>
    <w:rsid w:val="00BF3DDE"/>
    <w:rsid w:val="00BF5720"/>
    <w:rsid w:val="00BF58BF"/>
    <w:rsid w:val="00BF5CFA"/>
    <w:rsid w:val="00BF6372"/>
    <w:rsid w:val="00BF6ECB"/>
    <w:rsid w:val="00BF6FE6"/>
    <w:rsid w:val="00BF71FE"/>
    <w:rsid w:val="00C00024"/>
    <w:rsid w:val="00C00D21"/>
    <w:rsid w:val="00C02766"/>
    <w:rsid w:val="00C03132"/>
    <w:rsid w:val="00C0436E"/>
    <w:rsid w:val="00C046CE"/>
    <w:rsid w:val="00C04B64"/>
    <w:rsid w:val="00C04FE0"/>
    <w:rsid w:val="00C074F9"/>
    <w:rsid w:val="00C07AAD"/>
    <w:rsid w:val="00C13AE3"/>
    <w:rsid w:val="00C14409"/>
    <w:rsid w:val="00C147EF"/>
    <w:rsid w:val="00C14D60"/>
    <w:rsid w:val="00C1525E"/>
    <w:rsid w:val="00C155B1"/>
    <w:rsid w:val="00C15D1D"/>
    <w:rsid w:val="00C15F6F"/>
    <w:rsid w:val="00C16D76"/>
    <w:rsid w:val="00C1783C"/>
    <w:rsid w:val="00C17D9A"/>
    <w:rsid w:val="00C20005"/>
    <w:rsid w:val="00C20243"/>
    <w:rsid w:val="00C218C4"/>
    <w:rsid w:val="00C21BBD"/>
    <w:rsid w:val="00C22950"/>
    <w:rsid w:val="00C2393A"/>
    <w:rsid w:val="00C244C8"/>
    <w:rsid w:val="00C25340"/>
    <w:rsid w:val="00C26528"/>
    <w:rsid w:val="00C275C3"/>
    <w:rsid w:val="00C3178B"/>
    <w:rsid w:val="00C322EA"/>
    <w:rsid w:val="00C326D0"/>
    <w:rsid w:val="00C33CCC"/>
    <w:rsid w:val="00C342EB"/>
    <w:rsid w:val="00C345D3"/>
    <w:rsid w:val="00C346B9"/>
    <w:rsid w:val="00C34E49"/>
    <w:rsid w:val="00C35FBD"/>
    <w:rsid w:val="00C36943"/>
    <w:rsid w:val="00C3751A"/>
    <w:rsid w:val="00C409DF"/>
    <w:rsid w:val="00C41243"/>
    <w:rsid w:val="00C4173E"/>
    <w:rsid w:val="00C41C9B"/>
    <w:rsid w:val="00C42272"/>
    <w:rsid w:val="00C42FF2"/>
    <w:rsid w:val="00C43A73"/>
    <w:rsid w:val="00C43F4C"/>
    <w:rsid w:val="00C44162"/>
    <w:rsid w:val="00C44ED3"/>
    <w:rsid w:val="00C45AD5"/>
    <w:rsid w:val="00C45ED1"/>
    <w:rsid w:val="00C46B14"/>
    <w:rsid w:val="00C4706E"/>
    <w:rsid w:val="00C47A2A"/>
    <w:rsid w:val="00C50151"/>
    <w:rsid w:val="00C50BF7"/>
    <w:rsid w:val="00C50C7A"/>
    <w:rsid w:val="00C51870"/>
    <w:rsid w:val="00C52004"/>
    <w:rsid w:val="00C52952"/>
    <w:rsid w:val="00C53424"/>
    <w:rsid w:val="00C5370A"/>
    <w:rsid w:val="00C544FD"/>
    <w:rsid w:val="00C5474D"/>
    <w:rsid w:val="00C57EB8"/>
    <w:rsid w:val="00C611A1"/>
    <w:rsid w:val="00C61329"/>
    <w:rsid w:val="00C61750"/>
    <w:rsid w:val="00C618E2"/>
    <w:rsid w:val="00C62F93"/>
    <w:rsid w:val="00C636A8"/>
    <w:rsid w:val="00C6405A"/>
    <w:rsid w:val="00C64124"/>
    <w:rsid w:val="00C6558B"/>
    <w:rsid w:val="00C6682A"/>
    <w:rsid w:val="00C66C4D"/>
    <w:rsid w:val="00C66FB2"/>
    <w:rsid w:val="00C70970"/>
    <w:rsid w:val="00C714C9"/>
    <w:rsid w:val="00C71535"/>
    <w:rsid w:val="00C72699"/>
    <w:rsid w:val="00C72AAF"/>
    <w:rsid w:val="00C72E79"/>
    <w:rsid w:val="00C739D4"/>
    <w:rsid w:val="00C73F53"/>
    <w:rsid w:val="00C75140"/>
    <w:rsid w:val="00C7608E"/>
    <w:rsid w:val="00C76713"/>
    <w:rsid w:val="00C774B3"/>
    <w:rsid w:val="00C77B30"/>
    <w:rsid w:val="00C81032"/>
    <w:rsid w:val="00C81AE2"/>
    <w:rsid w:val="00C81E69"/>
    <w:rsid w:val="00C825C4"/>
    <w:rsid w:val="00C8338D"/>
    <w:rsid w:val="00C83C1E"/>
    <w:rsid w:val="00C8601C"/>
    <w:rsid w:val="00C8620D"/>
    <w:rsid w:val="00C86422"/>
    <w:rsid w:val="00C879C0"/>
    <w:rsid w:val="00C87A85"/>
    <w:rsid w:val="00C902D5"/>
    <w:rsid w:val="00C914BE"/>
    <w:rsid w:val="00C928AB"/>
    <w:rsid w:val="00C92B7E"/>
    <w:rsid w:val="00C93A88"/>
    <w:rsid w:val="00C93AA5"/>
    <w:rsid w:val="00C93C30"/>
    <w:rsid w:val="00C94824"/>
    <w:rsid w:val="00C94DB8"/>
    <w:rsid w:val="00C95364"/>
    <w:rsid w:val="00C966E0"/>
    <w:rsid w:val="00C96F85"/>
    <w:rsid w:val="00CA00A1"/>
    <w:rsid w:val="00CA3369"/>
    <w:rsid w:val="00CA337F"/>
    <w:rsid w:val="00CA4419"/>
    <w:rsid w:val="00CA4737"/>
    <w:rsid w:val="00CA4902"/>
    <w:rsid w:val="00CA4955"/>
    <w:rsid w:val="00CA599B"/>
    <w:rsid w:val="00CA5B95"/>
    <w:rsid w:val="00CA649F"/>
    <w:rsid w:val="00CB01DB"/>
    <w:rsid w:val="00CB022F"/>
    <w:rsid w:val="00CB186C"/>
    <w:rsid w:val="00CB34D7"/>
    <w:rsid w:val="00CB35B6"/>
    <w:rsid w:val="00CB5BE9"/>
    <w:rsid w:val="00CB6A68"/>
    <w:rsid w:val="00CB7282"/>
    <w:rsid w:val="00CB7BD2"/>
    <w:rsid w:val="00CC0BEE"/>
    <w:rsid w:val="00CC100C"/>
    <w:rsid w:val="00CC1670"/>
    <w:rsid w:val="00CC1BBF"/>
    <w:rsid w:val="00CC472A"/>
    <w:rsid w:val="00CC5412"/>
    <w:rsid w:val="00CC7C46"/>
    <w:rsid w:val="00CD00F0"/>
    <w:rsid w:val="00CD175D"/>
    <w:rsid w:val="00CD1BAE"/>
    <w:rsid w:val="00CD1C13"/>
    <w:rsid w:val="00CD28DF"/>
    <w:rsid w:val="00CD3B00"/>
    <w:rsid w:val="00CD3D05"/>
    <w:rsid w:val="00CD3E26"/>
    <w:rsid w:val="00CD43C3"/>
    <w:rsid w:val="00CD470A"/>
    <w:rsid w:val="00CD4CA6"/>
    <w:rsid w:val="00CD5DCB"/>
    <w:rsid w:val="00CD5E42"/>
    <w:rsid w:val="00CD611C"/>
    <w:rsid w:val="00CD7B5E"/>
    <w:rsid w:val="00CE00C3"/>
    <w:rsid w:val="00CE039C"/>
    <w:rsid w:val="00CE0933"/>
    <w:rsid w:val="00CE1252"/>
    <w:rsid w:val="00CE1266"/>
    <w:rsid w:val="00CE2772"/>
    <w:rsid w:val="00CE29BE"/>
    <w:rsid w:val="00CE2B04"/>
    <w:rsid w:val="00CE33C6"/>
    <w:rsid w:val="00CE413A"/>
    <w:rsid w:val="00CE4C92"/>
    <w:rsid w:val="00CE50EA"/>
    <w:rsid w:val="00CE57AF"/>
    <w:rsid w:val="00CE5C62"/>
    <w:rsid w:val="00CE6F9A"/>
    <w:rsid w:val="00CE748F"/>
    <w:rsid w:val="00CE76C2"/>
    <w:rsid w:val="00CF1747"/>
    <w:rsid w:val="00CF3CE5"/>
    <w:rsid w:val="00CF5A32"/>
    <w:rsid w:val="00CF68A2"/>
    <w:rsid w:val="00CF6908"/>
    <w:rsid w:val="00CF6EFA"/>
    <w:rsid w:val="00CF6FC3"/>
    <w:rsid w:val="00CF7119"/>
    <w:rsid w:val="00CF7815"/>
    <w:rsid w:val="00D010F1"/>
    <w:rsid w:val="00D016E9"/>
    <w:rsid w:val="00D01E10"/>
    <w:rsid w:val="00D023C5"/>
    <w:rsid w:val="00D0270A"/>
    <w:rsid w:val="00D02B8E"/>
    <w:rsid w:val="00D0611F"/>
    <w:rsid w:val="00D06744"/>
    <w:rsid w:val="00D06911"/>
    <w:rsid w:val="00D07111"/>
    <w:rsid w:val="00D10F48"/>
    <w:rsid w:val="00D112DF"/>
    <w:rsid w:val="00D1164D"/>
    <w:rsid w:val="00D11C6B"/>
    <w:rsid w:val="00D11E23"/>
    <w:rsid w:val="00D13368"/>
    <w:rsid w:val="00D141CC"/>
    <w:rsid w:val="00D148B0"/>
    <w:rsid w:val="00D14A54"/>
    <w:rsid w:val="00D165B4"/>
    <w:rsid w:val="00D16C43"/>
    <w:rsid w:val="00D1745B"/>
    <w:rsid w:val="00D20B4C"/>
    <w:rsid w:val="00D20C52"/>
    <w:rsid w:val="00D21A94"/>
    <w:rsid w:val="00D21ABE"/>
    <w:rsid w:val="00D2239C"/>
    <w:rsid w:val="00D226C9"/>
    <w:rsid w:val="00D25E6F"/>
    <w:rsid w:val="00D26026"/>
    <w:rsid w:val="00D260FB"/>
    <w:rsid w:val="00D264D7"/>
    <w:rsid w:val="00D2699A"/>
    <w:rsid w:val="00D31D28"/>
    <w:rsid w:val="00D326C4"/>
    <w:rsid w:val="00D327BF"/>
    <w:rsid w:val="00D338FC"/>
    <w:rsid w:val="00D33FEA"/>
    <w:rsid w:val="00D342BE"/>
    <w:rsid w:val="00D34644"/>
    <w:rsid w:val="00D35091"/>
    <w:rsid w:val="00D3575A"/>
    <w:rsid w:val="00D3596C"/>
    <w:rsid w:val="00D35EC9"/>
    <w:rsid w:val="00D35F33"/>
    <w:rsid w:val="00D36B3D"/>
    <w:rsid w:val="00D379EE"/>
    <w:rsid w:val="00D40170"/>
    <w:rsid w:val="00D40945"/>
    <w:rsid w:val="00D411B4"/>
    <w:rsid w:val="00D41631"/>
    <w:rsid w:val="00D4265D"/>
    <w:rsid w:val="00D44426"/>
    <w:rsid w:val="00D455BC"/>
    <w:rsid w:val="00D46235"/>
    <w:rsid w:val="00D46EF3"/>
    <w:rsid w:val="00D47BF8"/>
    <w:rsid w:val="00D504B2"/>
    <w:rsid w:val="00D50B0E"/>
    <w:rsid w:val="00D50DDE"/>
    <w:rsid w:val="00D51755"/>
    <w:rsid w:val="00D518EA"/>
    <w:rsid w:val="00D51EE1"/>
    <w:rsid w:val="00D532CA"/>
    <w:rsid w:val="00D53EA8"/>
    <w:rsid w:val="00D54C6F"/>
    <w:rsid w:val="00D55CF2"/>
    <w:rsid w:val="00D56B3E"/>
    <w:rsid w:val="00D56CB5"/>
    <w:rsid w:val="00D5722B"/>
    <w:rsid w:val="00D57CB5"/>
    <w:rsid w:val="00D57F33"/>
    <w:rsid w:val="00D60331"/>
    <w:rsid w:val="00D61208"/>
    <w:rsid w:val="00D616D0"/>
    <w:rsid w:val="00D62C3F"/>
    <w:rsid w:val="00D645D0"/>
    <w:rsid w:val="00D64754"/>
    <w:rsid w:val="00D64FD2"/>
    <w:rsid w:val="00D65361"/>
    <w:rsid w:val="00D659D5"/>
    <w:rsid w:val="00D65A68"/>
    <w:rsid w:val="00D66227"/>
    <w:rsid w:val="00D66B43"/>
    <w:rsid w:val="00D672E8"/>
    <w:rsid w:val="00D719E9"/>
    <w:rsid w:val="00D71BD8"/>
    <w:rsid w:val="00D71D05"/>
    <w:rsid w:val="00D7218D"/>
    <w:rsid w:val="00D72437"/>
    <w:rsid w:val="00D72F1D"/>
    <w:rsid w:val="00D7350B"/>
    <w:rsid w:val="00D73B60"/>
    <w:rsid w:val="00D73FC5"/>
    <w:rsid w:val="00D74172"/>
    <w:rsid w:val="00D74903"/>
    <w:rsid w:val="00D74C7F"/>
    <w:rsid w:val="00D75448"/>
    <w:rsid w:val="00D7631C"/>
    <w:rsid w:val="00D7665A"/>
    <w:rsid w:val="00D766BE"/>
    <w:rsid w:val="00D7671F"/>
    <w:rsid w:val="00D77032"/>
    <w:rsid w:val="00D81268"/>
    <w:rsid w:val="00D818C4"/>
    <w:rsid w:val="00D827A1"/>
    <w:rsid w:val="00D82B21"/>
    <w:rsid w:val="00D82C0F"/>
    <w:rsid w:val="00D83B7A"/>
    <w:rsid w:val="00D8404B"/>
    <w:rsid w:val="00D853C8"/>
    <w:rsid w:val="00D86C96"/>
    <w:rsid w:val="00D90332"/>
    <w:rsid w:val="00D9105B"/>
    <w:rsid w:val="00D91D68"/>
    <w:rsid w:val="00D93BC8"/>
    <w:rsid w:val="00D94770"/>
    <w:rsid w:val="00D95219"/>
    <w:rsid w:val="00D97F9A"/>
    <w:rsid w:val="00DA0C50"/>
    <w:rsid w:val="00DA307E"/>
    <w:rsid w:val="00DA348E"/>
    <w:rsid w:val="00DA3C8B"/>
    <w:rsid w:val="00DA453B"/>
    <w:rsid w:val="00DA5856"/>
    <w:rsid w:val="00DA6531"/>
    <w:rsid w:val="00DA6DE0"/>
    <w:rsid w:val="00DB0202"/>
    <w:rsid w:val="00DB0BFA"/>
    <w:rsid w:val="00DB13FC"/>
    <w:rsid w:val="00DB23BD"/>
    <w:rsid w:val="00DB39B7"/>
    <w:rsid w:val="00DB5972"/>
    <w:rsid w:val="00DB7836"/>
    <w:rsid w:val="00DB7A69"/>
    <w:rsid w:val="00DB7BD7"/>
    <w:rsid w:val="00DB7F51"/>
    <w:rsid w:val="00DC03EE"/>
    <w:rsid w:val="00DC0506"/>
    <w:rsid w:val="00DC11CB"/>
    <w:rsid w:val="00DC197D"/>
    <w:rsid w:val="00DC1CA4"/>
    <w:rsid w:val="00DC28BC"/>
    <w:rsid w:val="00DC2D41"/>
    <w:rsid w:val="00DC3C7D"/>
    <w:rsid w:val="00DC5239"/>
    <w:rsid w:val="00DC52A8"/>
    <w:rsid w:val="00DC5CB0"/>
    <w:rsid w:val="00DC6687"/>
    <w:rsid w:val="00DC68AB"/>
    <w:rsid w:val="00DD0D3E"/>
    <w:rsid w:val="00DD1332"/>
    <w:rsid w:val="00DD14B6"/>
    <w:rsid w:val="00DD1919"/>
    <w:rsid w:val="00DD1A57"/>
    <w:rsid w:val="00DD2B58"/>
    <w:rsid w:val="00DD3086"/>
    <w:rsid w:val="00DD314B"/>
    <w:rsid w:val="00DD34B1"/>
    <w:rsid w:val="00DD392F"/>
    <w:rsid w:val="00DD554B"/>
    <w:rsid w:val="00DD6E49"/>
    <w:rsid w:val="00DE13E4"/>
    <w:rsid w:val="00DE1D7A"/>
    <w:rsid w:val="00DE23BD"/>
    <w:rsid w:val="00DE2D26"/>
    <w:rsid w:val="00DE2E3F"/>
    <w:rsid w:val="00DE45B4"/>
    <w:rsid w:val="00DE4BC5"/>
    <w:rsid w:val="00DE5FB3"/>
    <w:rsid w:val="00DE6DFA"/>
    <w:rsid w:val="00DE712D"/>
    <w:rsid w:val="00DE762F"/>
    <w:rsid w:val="00DE7BA9"/>
    <w:rsid w:val="00DF0175"/>
    <w:rsid w:val="00DF0D98"/>
    <w:rsid w:val="00DF0E05"/>
    <w:rsid w:val="00DF199D"/>
    <w:rsid w:val="00DF229C"/>
    <w:rsid w:val="00DF3386"/>
    <w:rsid w:val="00DF4B28"/>
    <w:rsid w:val="00DF55EA"/>
    <w:rsid w:val="00DF57CA"/>
    <w:rsid w:val="00DF6E81"/>
    <w:rsid w:val="00DF7A93"/>
    <w:rsid w:val="00E00C16"/>
    <w:rsid w:val="00E00C4B"/>
    <w:rsid w:val="00E02526"/>
    <w:rsid w:val="00E037E5"/>
    <w:rsid w:val="00E03BBD"/>
    <w:rsid w:val="00E03FDB"/>
    <w:rsid w:val="00E04054"/>
    <w:rsid w:val="00E04684"/>
    <w:rsid w:val="00E054D4"/>
    <w:rsid w:val="00E06FF5"/>
    <w:rsid w:val="00E07D3A"/>
    <w:rsid w:val="00E106BC"/>
    <w:rsid w:val="00E10EE4"/>
    <w:rsid w:val="00E11D5D"/>
    <w:rsid w:val="00E12B40"/>
    <w:rsid w:val="00E12DF4"/>
    <w:rsid w:val="00E1321D"/>
    <w:rsid w:val="00E132BF"/>
    <w:rsid w:val="00E13712"/>
    <w:rsid w:val="00E147AD"/>
    <w:rsid w:val="00E14FE0"/>
    <w:rsid w:val="00E15BF8"/>
    <w:rsid w:val="00E15F13"/>
    <w:rsid w:val="00E16676"/>
    <w:rsid w:val="00E176E9"/>
    <w:rsid w:val="00E1774B"/>
    <w:rsid w:val="00E17BDE"/>
    <w:rsid w:val="00E21462"/>
    <w:rsid w:val="00E21B91"/>
    <w:rsid w:val="00E22383"/>
    <w:rsid w:val="00E23565"/>
    <w:rsid w:val="00E235FA"/>
    <w:rsid w:val="00E24EE9"/>
    <w:rsid w:val="00E25D58"/>
    <w:rsid w:val="00E26180"/>
    <w:rsid w:val="00E30743"/>
    <w:rsid w:val="00E30795"/>
    <w:rsid w:val="00E309EA"/>
    <w:rsid w:val="00E3148A"/>
    <w:rsid w:val="00E31CB7"/>
    <w:rsid w:val="00E327E2"/>
    <w:rsid w:val="00E32839"/>
    <w:rsid w:val="00E33520"/>
    <w:rsid w:val="00E336D9"/>
    <w:rsid w:val="00E338E1"/>
    <w:rsid w:val="00E346DD"/>
    <w:rsid w:val="00E3564F"/>
    <w:rsid w:val="00E35A4D"/>
    <w:rsid w:val="00E35CE1"/>
    <w:rsid w:val="00E3633B"/>
    <w:rsid w:val="00E37E61"/>
    <w:rsid w:val="00E401D2"/>
    <w:rsid w:val="00E4035D"/>
    <w:rsid w:val="00E40BED"/>
    <w:rsid w:val="00E41474"/>
    <w:rsid w:val="00E415CC"/>
    <w:rsid w:val="00E41DF6"/>
    <w:rsid w:val="00E42342"/>
    <w:rsid w:val="00E42AD6"/>
    <w:rsid w:val="00E43155"/>
    <w:rsid w:val="00E432C7"/>
    <w:rsid w:val="00E438BD"/>
    <w:rsid w:val="00E44D84"/>
    <w:rsid w:val="00E46304"/>
    <w:rsid w:val="00E4683E"/>
    <w:rsid w:val="00E46898"/>
    <w:rsid w:val="00E46C35"/>
    <w:rsid w:val="00E47F8D"/>
    <w:rsid w:val="00E50590"/>
    <w:rsid w:val="00E5060D"/>
    <w:rsid w:val="00E50944"/>
    <w:rsid w:val="00E509EE"/>
    <w:rsid w:val="00E510CF"/>
    <w:rsid w:val="00E53B02"/>
    <w:rsid w:val="00E54190"/>
    <w:rsid w:val="00E542FC"/>
    <w:rsid w:val="00E54F4C"/>
    <w:rsid w:val="00E5527E"/>
    <w:rsid w:val="00E5565C"/>
    <w:rsid w:val="00E558C5"/>
    <w:rsid w:val="00E55F63"/>
    <w:rsid w:val="00E56A65"/>
    <w:rsid w:val="00E56D8D"/>
    <w:rsid w:val="00E56DBE"/>
    <w:rsid w:val="00E56EF6"/>
    <w:rsid w:val="00E5773C"/>
    <w:rsid w:val="00E57AAF"/>
    <w:rsid w:val="00E60649"/>
    <w:rsid w:val="00E609EE"/>
    <w:rsid w:val="00E61300"/>
    <w:rsid w:val="00E615D4"/>
    <w:rsid w:val="00E62124"/>
    <w:rsid w:val="00E62357"/>
    <w:rsid w:val="00E63558"/>
    <w:rsid w:val="00E63766"/>
    <w:rsid w:val="00E63A7A"/>
    <w:rsid w:val="00E64971"/>
    <w:rsid w:val="00E64AC5"/>
    <w:rsid w:val="00E64B00"/>
    <w:rsid w:val="00E65214"/>
    <w:rsid w:val="00E668E9"/>
    <w:rsid w:val="00E67273"/>
    <w:rsid w:val="00E67CE8"/>
    <w:rsid w:val="00E67EDC"/>
    <w:rsid w:val="00E67EF0"/>
    <w:rsid w:val="00E67F26"/>
    <w:rsid w:val="00E70096"/>
    <w:rsid w:val="00E7061E"/>
    <w:rsid w:val="00E70AB5"/>
    <w:rsid w:val="00E71D10"/>
    <w:rsid w:val="00E728F4"/>
    <w:rsid w:val="00E731A4"/>
    <w:rsid w:val="00E736F5"/>
    <w:rsid w:val="00E75F6A"/>
    <w:rsid w:val="00E770A7"/>
    <w:rsid w:val="00E770EA"/>
    <w:rsid w:val="00E81116"/>
    <w:rsid w:val="00E81F5D"/>
    <w:rsid w:val="00E8208C"/>
    <w:rsid w:val="00E821D4"/>
    <w:rsid w:val="00E82243"/>
    <w:rsid w:val="00E82B77"/>
    <w:rsid w:val="00E84187"/>
    <w:rsid w:val="00E84215"/>
    <w:rsid w:val="00E842F9"/>
    <w:rsid w:val="00E84364"/>
    <w:rsid w:val="00E85202"/>
    <w:rsid w:val="00E85AA6"/>
    <w:rsid w:val="00E86299"/>
    <w:rsid w:val="00E867C3"/>
    <w:rsid w:val="00E87AA9"/>
    <w:rsid w:val="00E903C5"/>
    <w:rsid w:val="00E90549"/>
    <w:rsid w:val="00E90CF2"/>
    <w:rsid w:val="00E9199C"/>
    <w:rsid w:val="00E91D42"/>
    <w:rsid w:val="00E92941"/>
    <w:rsid w:val="00E937FB"/>
    <w:rsid w:val="00E93AFD"/>
    <w:rsid w:val="00E96198"/>
    <w:rsid w:val="00E96AD3"/>
    <w:rsid w:val="00E9745F"/>
    <w:rsid w:val="00E97744"/>
    <w:rsid w:val="00EA012C"/>
    <w:rsid w:val="00EA145D"/>
    <w:rsid w:val="00EA15A4"/>
    <w:rsid w:val="00EA183E"/>
    <w:rsid w:val="00EA1A59"/>
    <w:rsid w:val="00EA2DD0"/>
    <w:rsid w:val="00EA3BE2"/>
    <w:rsid w:val="00EA3C79"/>
    <w:rsid w:val="00EA4441"/>
    <w:rsid w:val="00EA470E"/>
    <w:rsid w:val="00EA5174"/>
    <w:rsid w:val="00EA7A64"/>
    <w:rsid w:val="00EA7A8A"/>
    <w:rsid w:val="00EB04A4"/>
    <w:rsid w:val="00EB0EF4"/>
    <w:rsid w:val="00EB23FB"/>
    <w:rsid w:val="00EB2F8D"/>
    <w:rsid w:val="00EB4220"/>
    <w:rsid w:val="00EB5E83"/>
    <w:rsid w:val="00EB6610"/>
    <w:rsid w:val="00EC00B5"/>
    <w:rsid w:val="00EC0A67"/>
    <w:rsid w:val="00EC12E1"/>
    <w:rsid w:val="00EC2671"/>
    <w:rsid w:val="00EC433B"/>
    <w:rsid w:val="00EC5E6E"/>
    <w:rsid w:val="00EC722E"/>
    <w:rsid w:val="00EC7DC5"/>
    <w:rsid w:val="00ED0D07"/>
    <w:rsid w:val="00ED0E55"/>
    <w:rsid w:val="00ED1026"/>
    <w:rsid w:val="00ED16C1"/>
    <w:rsid w:val="00ED1CB6"/>
    <w:rsid w:val="00ED1CFC"/>
    <w:rsid w:val="00ED22BF"/>
    <w:rsid w:val="00ED270F"/>
    <w:rsid w:val="00ED2C3E"/>
    <w:rsid w:val="00ED340D"/>
    <w:rsid w:val="00ED3560"/>
    <w:rsid w:val="00ED72C4"/>
    <w:rsid w:val="00EE09FB"/>
    <w:rsid w:val="00EE129F"/>
    <w:rsid w:val="00EE1A8A"/>
    <w:rsid w:val="00EE1F09"/>
    <w:rsid w:val="00EE2CD4"/>
    <w:rsid w:val="00EE40ED"/>
    <w:rsid w:val="00EE4562"/>
    <w:rsid w:val="00EE4FDC"/>
    <w:rsid w:val="00EE6057"/>
    <w:rsid w:val="00EE69E1"/>
    <w:rsid w:val="00EF009B"/>
    <w:rsid w:val="00EF02DD"/>
    <w:rsid w:val="00EF0D00"/>
    <w:rsid w:val="00EF0D0C"/>
    <w:rsid w:val="00EF22F3"/>
    <w:rsid w:val="00EF32DE"/>
    <w:rsid w:val="00EF3BEF"/>
    <w:rsid w:val="00EF477C"/>
    <w:rsid w:val="00EF65E5"/>
    <w:rsid w:val="00EF6AFD"/>
    <w:rsid w:val="00EF7DF1"/>
    <w:rsid w:val="00F0092B"/>
    <w:rsid w:val="00F01CA5"/>
    <w:rsid w:val="00F0220E"/>
    <w:rsid w:val="00F02497"/>
    <w:rsid w:val="00F02871"/>
    <w:rsid w:val="00F02C56"/>
    <w:rsid w:val="00F0326A"/>
    <w:rsid w:val="00F04478"/>
    <w:rsid w:val="00F05269"/>
    <w:rsid w:val="00F05831"/>
    <w:rsid w:val="00F05935"/>
    <w:rsid w:val="00F05DB8"/>
    <w:rsid w:val="00F06339"/>
    <w:rsid w:val="00F06A1C"/>
    <w:rsid w:val="00F07EFD"/>
    <w:rsid w:val="00F1056D"/>
    <w:rsid w:val="00F10C14"/>
    <w:rsid w:val="00F11A1C"/>
    <w:rsid w:val="00F11CD0"/>
    <w:rsid w:val="00F11D00"/>
    <w:rsid w:val="00F121A0"/>
    <w:rsid w:val="00F12C74"/>
    <w:rsid w:val="00F12DFE"/>
    <w:rsid w:val="00F14510"/>
    <w:rsid w:val="00F1477C"/>
    <w:rsid w:val="00F14EA8"/>
    <w:rsid w:val="00F15363"/>
    <w:rsid w:val="00F1546D"/>
    <w:rsid w:val="00F15770"/>
    <w:rsid w:val="00F159D4"/>
    <w:rsid w:val="00F15E1D"/>
    <w:rsid w:val="00F16190"/>
    <w:rsid w:val="00F16F21"/>
    <w:rsid w:val="00F17138"/>
    <w:rsid w:val="00F178FA"/>
    <w:rsid w:val="00F179D3"/>
    <w:rsid w:val="00F21917"/>
    <w:rsid w:val="00F21DE3"/>
    <w:rsid w:val="00F22356"/>
    <w:rsid w:val="00F23445"/>
    <w:rsid w:val="00F23E4C"/>
    <w:rsid w:val="00F24AC5"/>
    <w:rsid w:val="00F24EB6"/>
    <w:rsid w:val="00F2527F"/>
    <w:rsid w:val="00F25389"/>
    <w:rsid w:val="00F2593E"/>
    <w:rsid w:val="00F26133"/>
    <w:rsid w:val="00F27195"/>
    <w:rsid w:val="00F278DD"/>
    <w:rsid w:val="00F300E6"/>
    <w:rsid w:val="00F30C11"/>
    <w:rsid w:val="00F30DB9"/>
    <w:rsid w:val="00F31851"/>
    <w:rsid w:val="00F328FC"/>
    <w:rsid w:val="00F33D55"/>
    <w:rsid w:val="00F33E99"/>
    <w:rsid w:val="00F3428B"/>
    <w:rsid w:val="00F34374"/>
    <w:rsid w:val="00F343CA"/>
    <w:rsid w:val="00F3457C"/>
    <w:rsid w:val="00F34923"/>
    <w:rsid w:val="00F3600F"/>
    <w:rsid w:val="00F413D9"/>
    <w:rsid w:val="00F41412"/>
    <w:rsid w:val="00F41DEE"/>
    <w:rsid w:val="00F42BE5"/>
    <w:rsid w:val="00F42F4F"/>
    <w:rsid w:val="00F43557"/>
    <w:rsid w:val="00F4383A"/>
    <w:rsid w:val="00F4410D"/>
    <w:rsid w:val="00F44426"/>
    <w:rsid w:val="00F44846"/>
    <w:rsid w:val="00F4553D"/>
    <w:rsid w:val="00F51F6B"/>
    <w:rsid w:val="00F527B2"/>
    <w:rsid w:val="00F52835"/>
    <w:rsid w:val="00F52FB9"/>
    <w:rsid w:val="00F53315"/>
    <w:rsid w:val="00F53894"/>
    <w:rsid w:val="00F54155"/>
    <w:rsid w:val="00F54EE8"/>
    <w:rsid w:val="00F55EB8"/>
    <w:rsid w:val="00F565C9"/>
    <w:rsid w:val="00F614E7"/>
    <w:rsid w:val="00F61F54"/>
    <w:rsid w:val="00F62086"/>
    <w:rsid w:val="00F62F79"/>
    <w:rsid w:val="00F63AFD"/>
    <w:rsid w:val="00F63DDF"/>
    <w:rsid w:val="00F646D3"/>
    <w:rsid w:val="00F65E71"/>
    <w:rsid w:val="00F66A38"/>
    <w:rsid w:val="00F66DF6"/>
    <w:rsid w:val="00F6726F"/>
    <w:rsid w:val="00F70C91"/>
    <w:rsid w:val="00F7175B"/>
    <w:rsid w:val="00F71B47"/>
    <w:rsid w:val="00F71CB0"/>
    <w:rsid w:val="00F72511"/>
    <w:rsid w:val="00F72FEF"/>
    <w:rsid w:val="00F74F9C"/>
    <w:rsid w:val="00F75509"/>
    <w:rsid w:val="00F75637"/>
    <w:rsid w:val="00F763B5"/>
    <w:rsid w:val="00F76987"/>
    <w:rsid w:val="00F77676"/>
    <w:rsid w:val="00F81887"/>
    <w:rsid w:val="00F82D50"/>
    <w:rsid w:val="00F83208"/>
    <w:rsid w:val="00F8361A"/>
    <w:rsid w:val="00F83824"/>
    <w:rsid w:val="00F83CE7"/>
    <w:rsid w:val="00F84E8C"/>
    <w:rsid w:val="00F853CC"/>
    <w:rsid w:val="00F85A3A"/>
    <w:rsid w:val="00F85D62"/>
    <w:rsid w:val="00F86BB5"/>
    <w:rsid w:val="00F86D34"/>
    <w:rsid w:val="00F871B0"/>
    <w:rsid w:val="00F87F3B"/>
    <w:rsid w:val="00F90CBA"/>
    <w:rsid w:val="00F9197C"/>
    <w:rsid w:val="00F92F50"/>
    <w:rsid w:val="00F948E6"/>
    <w:rsid w:val="00F9517B"/>
    <w:rsid w:val="00F9556B"/>
    <w:rsid w:val="00F96C40"/>
    <w:rsid w:val="00FA011C"/>
    <w:rsid w:val="00FA02D5"/>
    <w:rsid w:val="00FA067E"/>
    <w:rsid w:val="00FA0C6F"/>
    <w:rsid w:val="00FA0F7F"/>
    <w:rsid w:val="00FA1A70"/>
    <w:rsid w:val="00FA21D7"/>
    <w:rsid w:val="00FA2CD1"/>
    <w:rsid w:val="00FA2F9C"/>
    <w:rsid w:val="00FA43B0"/>
    <w:rsid w:val="00FA4759"/>
    <w:rsid w:val="00FA4A2C"/>
    <w:rsid w:val="00FA62E0"/>
    <w:rsid w:val="00FA79C1"/>
    <w:rsid w:val="00FB09E4"/>
    <w:rsid w:val="00FB0A51"/>
    <w:rsid w:val="00FB156D"/>
    <w:rsid w:val="00FB2008"/>
    <w:rsid w:val="00FB2353"/>
    <w:rsid w:val="00FB311C"/>
    <w:rsid w:val="00FB36FB"/>
    <w:rsid w:val="00FB3A7C"/>
    <w:rsid w:val="00FB48D3"/>
    <w:rsid w:val="00FB5256"/>
    <w:rsid w:val="00FB5417"/>
    <w:rsid w:val="00FB5720"/>
    <w:rsid w:val="00FB5C31"/>
    <w:rsid w:val="00FB5F92"/>
    <w:rsid w:val="00FB654D"/>
    <w:rsid w:val="00FB77CA"/>
    <w:rsid w:val="00FB7E45"/>
    <w:rsid w:val="00FC1948"/>
    <w:rsid w:val="00FC194B"/>
    <w:rsid w:val="00FC227C"/>
    <w:rsid w:val="00FC247B"/>
    <w:rsid w:val="00FC26BA"/>
    <w:rsid w:val="00FC2B25"/>
    <w:rsid w:val="00FC32B7"/>
    <w:rsid w:val="00FC3617"/>
    <w:rsid w:val="00FC43F6"/>
    <w:rsid w:val="00FC4AE3"/>
    <w:rsid w:val="00FC4CBB"/>
    <w:rsid w:val="00FC508B"/>
    <w:rsid w:val="00FC5BD9"/>
    <w:rsid w:val="00FD0674"/>
    <w:rsid w:val="00FD0BE0"/>
    <w:rsid w:val="00FD1285"/>
    <w:rsid w:val="00FD2445"/>
    <w:rsid w:val="00FD2493"/>
    <w:rsid w:val="00FD3B2C"/>
    <w:rsid w:val="00FD3ECF"/>
    <w:rsid w:val="00FD446D"/>
    <w:rsid w:val="00FD4BE1"/>
    <w:rsid w:val="00FD4C17"/>
    <w:rsid w:val="00FD6A41"/>
    <w:rsid w:val="00FD6C35"/>
    <w:rsid w:val="00FD6F7A"/>
    <w:rsid w:val="00FE162C"/>
    <w:rsid w:val="00FE1DB4"/>
    <w:rsid w:val="00FE3311"/>
    <w:rsid w:val="00FE61ED"/>
    <w:rsid w:val="00FE760B"/>
    <w:rsid w:val="00FE7DB0"/>
    <w:rsid w:val="00FF05EF"/>
    <w:rsid w:val="00FF0F0C"/>
    <w:rsid w:val="00FF1791"/>
    <w:rsid w:val="00FF1EA7"/>
    <w:rsid w:val="00FF29A0"/>
    <w:rsid w:val="00FF41C8"/>
    <w:rsid w:val="00FF4689"/>
    <w:rsid w:val="00FF4AD5"/>
    <w:rsid w:val="00FF6712"/>
    <w:rsid w:val="00FF7297"/>
    <w:rsid w:val="00FF7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1285"/>
    <w:rPr>
      <w:sz w:val="24"/>
      <w:szCs w:val="24"/>
      <w:lang w:val="en-GB"/>
    </w:rPr>
  </w:style>
  <w:style w:type="paragraph" w:styleId="Heading2">
    <w:name w:val="heading 2"/>
    <w:basedOn w:val="Normal"/>
    <w:next w:val="Normal"/>
    <w:qFormat/>
    <w:rsid w:val="004C1DC3"/>
    <w:pPr>
      <w:keepNext/>
      <w:tabs>
        <w:tab w:val="left" w:pos="720"/>
      </w:tabs>
      <w:outlineLvl w:val="1"/>
    </w:pPr>
    <w:rPr>
      <w:b/>
      <w:szCs w:val="20"/>
    </w:rPr>
  </w:style>
  <w:style w:type="paragraph" w:styleId="Heading3">
    <w:name w:val="heading 3"/>
    <w:basedOn w:val="Normal"/>
    <w:next w:val="Normal"/>
    <w:link w:val="Heading3Char"/>
    <w:semiHidden/>
    <w:unhideWhenUsed/>
    <w:qFormat/>
    <w:rsid w:val="004A036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878D4"/>
    <w:pPr>
      <w:tabs>
        <w:tab w:val="center" w:pos="4320"/>
        <w:tab w:val="right" w:pos="8640"/>
      </w:tabs>
    </w:pPr>
  </w:style>
  <w:style w:type="paragraph" w:styleId="Footer">
    <w:name w:val="footer"/>
    <w:basedOn w:val="Normal"/>
    <w:rsid w:val="007878D4"/>
    <w:pPr>
      <w:tabs>
        <w:tab w:val="center" w:pos="4320"/>
        <w:tab w:val="right" w:pos="8640"/>
      </w:tabs>
    </w:pPr>
  </w:style>
  <w:style w:type="table" w:styleId="TableGrid">
    <w:name w:val="Table Grid"/>
    <w:basedOn w:val="TableNormal"/>
    <w:rsid w:val="00CC1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14A74"/>
  </w:style>
  <w:style w:type="paragraph" w:styleId="BalloonText">
    <w:name w:val="Balloon Text"/>
    <w:basedOn w:val="Normal"/>
    <w:semiHidden/>
    <w:rsid w:val="00200248"/>
    <w:rPr>
      <w:rFonts w:ascii="Tahoma" w:hAnsi="Tahoma" w:cs="Tahoma"/>
      <w:sz w:val="16"/>
      <w:szCs w:val="16"/>
    </w:rPr>
  </w:style>
  <w:style w:type="paragraph" w:customStyle="1" w:styleId="Char">
    <w:name w:val="Char"/>
    <w:basedOn w:val="Normal"/>
    <w:semiHidden/>
    <w:rsid w:val="00323206"/>
    <w:pPr>
      <w:spacing w:after="160" w:line="240" w:lineRule="exact"/>
    </w:pPr>
    <w:rPr>
      <w:rFonts w:ascii="Verdana" w:hAnsi="Verdana"/>
      <w:sz w:val="20"/>
      <w:szCs w:val="20"/>
      <w:lang w:val="en-US"/>
    </w:rPr>
  </w:style>
  <w:style w:type="paragraph" w:styleId="BodyTextIndent">
    <w:name w:val="Body Text Indent"/>
    <w:basedOn w:val="Normal"/>
    <w:rsid w:val="005C5D2C"/>
    <w:pPr>
      <w:pBdr>
        <w:top w:val="single" w:sz="4" w:space="1" w:color="auto"/>
      </w:pBdr>
      <w:ind w:left="709" w:hanging="709"/>
    </w:pPr>
    <w:rPr>
      <w:rFonts w:ascii="Arial" w:hAnsi="Arial"/>
      <w:szCs w:val="20"/>
    </w:rPr>
  </w:style>
  <w:style w:type="paragraph" w:customStyle="1" w:styleId="Char1">
    <w:name w:val="Char1"/>
    <w:basedOn w:val="Normal"/>
    <w:semiHidden/>
    <w:rsid w:val="004F2FD0"/>
    <w:pPr>
      <w:spacing w:after="160" w:line="240" w:lineRule="exact"/>
    </w:pPr>
    <w:rPr>
      <w:rFonts w:ascii="Verdana" w:hAnsi="Verdana"/>
      <w:sz w:val="20"/>
      <w:szCs w:val="20"/>
      <w:lang w:val="en-US"/>
    </w:rPr>
  </w:style>
  <w:style w:type="paragraph" w:customStyle="1" w:styleId="COG-Normal">
    <w:name w:val="COG-Normal"/>
    <w:basedOn w:val="Normal"/>
    <w:qFormat/>
    <w:rsid w:val="00E30743"/>
    <w:pPr>
      <w:numPr>
        <w:numId w:val="1"/>
      </w:numPr>
      <w:spacing w:after="120"/>
    </w:pPr>
    <w:rPr>
      <w:rFonts w:ascii="Arial" w:hAnsi="Arial"/>
    </w:rPr>
  </w:style>
  <w:style w:type="paragraph" w:styleId="ListParagraph">
    <w:name w:val="List Paragraph"/>
    <w:basedOn w:val="Normal"/>
    <w:uiPriority w:val="34"/>
    <w:qFormat/>
    <w:rsid w:val="00B253A5"/>
    <w:pPr>
      <w:spacing w:after="200" w:line="276" w:lineRule="auto"/>
      <w:ind w:left="720"/>
      <w:contextualSpacing/>
    </w:pPr>
    <w:rPr>
      <w:rFonts w:ascii="Calibri" w:hAnsi="Calibri"/>
      <w:sz w:val="22"/>
      <w:szCs w:val="22"/>
    </w:rPr>
  </w:style>
  <w:style w:type="paragraph" w:customStyle="1" w:styleId="CharChar1CharCharCharCharCharCharCharCharCharCharCharCharCharCharCharChar">
    <w:name w:val="Char Char1 Char Char Char Char Char Char Char Char Char Char Char Char Char Char Char Char"/>
    <w:basedOn w:val="Normal"/>
    <w:semiHidden/>
    <w:rsid w:val="00DB7F51"/>
    <w:pPr>
      <w:spacing w:after="160" w:line="240" w:lineRule="exact"/>
    </w:pPr>
    <w:rPr>
      <w:rFonts w:ascii="Verdana" w:hAnsi="Verdana"/>
      <w:sz w:val="20"/>
      <w:szCs w:val="20"/>
    </w:rPr>
  </w:style>
  <w:style w:type="character" w:customStyle="1" w:styleId="Heading3Char">
    <w:name w:val="Heading 3 Char"/>
    <w:basedOn w:val="DefaultParagraphFont"/>
    <w:link w:val="Heading3"/>
    <w:semiHidden/>
    <w:rsid w:val="004A036E"/>
    <w:rPr>
      <w:rFonts w:asciiTheme="majorHAnsi" w:eastAsiaTheme="majorEastAsia" w:hAnsiTheme="majorHAnsi" w:cstheme="majorBidi"/>
      <w:b/>
      <w:bCs/>
      <w:color w:val="4F81BD" w:themeColor="accent1"/>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1285"/>
    <w:rPr>
      <w:sz w:val="24"/>
      <w:szCs w:val="24"/>
      <w:lang w:val="en-GB"/>
    </w:rPr>
  </w:style>
  <w:style w:type="paragraph" w:styleId="Heading2">
    <w:name w:val="heading 2"/>
    <w:basedOn w:val="Normal"/>
    <w:next w:val="Normal"/>
    <w:qFormat/>
    <w:rsid w:val="004C1DC3"/>
    <w:pPr>
      <w:keepNext/>
      <w:tabs>
        <w:tab w:val="left" w:pos="720"/>
      </w:tabs>
      <w:outlineLvl w:val="1"/>
    </w:pPr>
    <w:rPr>
      <w:b/>
      <w:szCs w:val="20"/>
    </w:rPr>
  </w:style>
  <w:style w:type="paragraph" w:styleId="Heading3">
    <w:name w:val="heading 3"/>
    <w:basedOn w:val="Normal"/>
    <w:next w:val="Normal"/>
    <w:link w:val="Heading3Char"/>
    <w:semiHidden/>
    <w:unhideWhenUsed/>
    <w:qFormat/>
    <w:rsid w:val="004A036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878D4"/>
    <w:pPr>
      <w:tabs>
        <w:tab w:val="center" w:pos="4320"/>
        <w:tab w:val="right" w:pos="8640"/>
      </w:tabs>
    </w:pPr>
  </w:style>
  <w:style w:type="paragraph" w:styleId="Footer">
    <w:name w:val="footer"/>
    <w:basedOn w:val="Normal"/>
    <w:rsid w:val="007878D4"/>
    <w:pPr>
      <w:tabs>
        <w:tab w:val="center" w:pos="4320"/>
        <w:tab w:val="right" w:pos="8640"/>
      </w:tabs>
    </w:pPr>
  </w:style>
  <w:style w:type="table" w:styleId="TableGrid">
    <w:name w:val="Table Grid"/>
    <w:basedOn w:val="TableNormal"/>
    <w:rsid w:val="00CC1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14A74"/>
  </w:style>
  <w:style w:type="paragraph" w:styleId="BalloonText">
    <w:name w:val="Balloon Text"/>
    <w:basedOn w:val="Normal"/>
    <w:semiHidden/>
    <w:rsid w:val="00200248"/>
    <w:rPr>
      <w:rFonts w:ascii="Tahoma" w:hAnsi="Tahoma" w:cs="Tahoma"/>
      <w:sz w:val="16"/>
      <w:szCs w:val="16"/>
    </w:rPr>
  </w:style>
  <w:style w:type="paragraph" w:customStyle="1" w:styleId="Char">
    <w:name w:val="Char"/>
    <w:basedOn w:val="Normal"/>
    <w:semiHidden/>
    <w:rsid w:val="00323206"/>
    <w:pPr>
      <w:spacing w:after="160" w:line="240" w:lineRule="exact"/>
    </w:pPr>
    <w:rPr>
      <w:rFonts w:ascii="Verdana" w:hAnsi="Verdana"/>
      <w:sz w:val="20"/>
      <w:szCs w:val="20"/>
      <w:lang w:val="en-US"/>
    </w:rPr>
  </w:style>
  <w:style w:type="paragraph" w:styleId="BodyTextIndent">
    <w:name w:val="Body Text Indent"/>
    <w:basedOn w:val="Normal"/>
    <w:rsid w:val="005C5D2C"/>
    <w:pPr>
      <w:pBdr>
        <w:top w:val="single" w:sz="4" w:space="1" w:color="auto"/>
      </w:pBdr>
      <w:ind w:left="709" w:hanging="709"/>
    </w:pPr>
    <w:rPr>
      <w:rFonts w:ascii="Arial" w:hAnsi="Arial"/>
      <w:szCs w:val="20"/>
    </w:rPr>
  </w:style>
  <w:style w:type="paragraph" w:customStyle="1" w:styleId="Char1">
    <w:name w:val="Char1"/>
    <w:basedOn w:val="Normal"/>
    <w:semiHidden/>
    <w:rsid w:val="004F2FD0"/>
    <w:pPr>
      <w:spacing w:after="160" w:line="240" w:lineRule="exact"/>
    </w:pPr>
    <w:rPr>
      <w:rFonts w:ascii="Verdana" w:hAnsi="Verdana"/>
      <w:sz w:val="20"/>
      <w:szCs w:val="20"/>
      <w:lang w:val="en-US"/>
    </w:rPr>
  </w:style>
  <w:style w:type="paragraph" w:customStyle="1" w:styleId="COG-Normal">
    <w:name w:val="COG-Normal"/>
    <w:basedOn w:val="Normal"/>
    <w:qFormat/>
    <w:rsid w:val="00E30743"/>
    <w:pPr>
      <w:numPr>
        <w:numId w:val="1"/>
      </w:numPr>
      <w:spacing w:after="120"/>
    </w:pPr>
    <w:rPr>
      <w:rFonts w:ascii="Arial" w:hAnsi="Arial"/>
    </w:rPr>
  </w:style>
  <w:style w:type="paragraph" w:styleId="ListParagraph">
    <w:name w:val="List Paragraph"/>
    <w:basedOn w:val="Normal"/>
    <w:uiPriority w:val="34"/>
    <w:qFormat/>
    <w:rsid w:val="00B253A5"/>
    <w:pPr>
      <w:spacing w:after="200" w:line="276" w:lineRule="auto"/>
      <w:ind w:left="720"/>
      <w:contextualSpacing/>
    </w:pPr>
    <w:rPr>
      <w:rFonts w:ascii="Calibri" w:hAnsi="Calibri"/>
      <w:sz w:val="22"/>
      <w:szCs w:val="22"/>
    </w:rPr>
  </w:style>
  <w:style w:type="paragraph" w:customStyle="1" w:styleId="CharChar1CharCharCharCharCharCharCharCharCharCharCharCharCharCharCharChar">
    <w:name w:val="Char Char1 Char Char Char Char Char Char Char Char Char Char Char Char Char Char Char Char"/>
    <w:basedOn w:val="Normal"/>
    <w:semiHidden/>
    <w:rsid w:val="00DB7F51"/>
    <w:pPr>
      <w:spacing w:after="160" w:line="240" w:lineRule="exact"/>
    </w:pPr>
    <w:rPr>
      <w:rFonts w:ascii="Verdana" w:hAnsi="Verdana"/>
      <w:sz w:val="20"/>
      <w:szCs w:val="20"/>
    </w:rPr>
  </w:style>
  <w:style w:type="character" w:customStyle="1" w:styleId="Heading3Char">
    <w:name w:val="Heading 3 Char"/>
    <w:basedOn w:val="DefaultParagraphFont"/>
    <w:link w:val="Heading3"/>
    <w:semiHidden/>
    <w:rsid w:val="004A036E"/>
    <w:rPr>
      <w:rFonts w:asciiTheme="majorHAnsi" w:eastAsiaTheme="majorEastAsia" w:hAnsiTheme="majorHAnsi" w:cstheme="majorBidi"/>
      <w:b/>
      <w:bCs/>
      <w:color w:val="4F81BD" w:themeColor="accent1"/>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95277">
      <w:bodyDiv w:val="1"/>
      <w:marLeft w:val="0"/>
      <w:marRight w:val="0"/>
      <w:marTop w:val="0"/>
      <w:marBottom w:val="0"/>
      <w:divBdr>
        <w:top w:val="none" w:sz="0" w:space="0" w:color="auto"/>
        <w:left w:val="none" w:sz="0" w:space="0" w:color="auto"/>
        <w:bottom w:val="none" w:sz="0" w:space="0" w:color="auto"/>
        <w:right w:val="none" w:sz="0" w:space="0" w:color="auto"/>
      </w:divBdr>
    </w:div>
    <w:div w:id="198128492">
      <w:bodyDiv w:val="1"/>
      <w:marLeft w:val="0"/>
      <w:marRight w:val="0"/>
      <w:marTop w:val="0"/>
      <w:marBottom w:val="0"/>
      <w:divBdr>
        <w:top w:val="none" w:sz="0" w:space="0" w:color="auto"/>
        <w:left w:val="none" w:sz="0" w:space="0" w:color="auto"/>
        <w:bottom w:val="none" w:sz="0" w:space="0" w:color="auto"/>
        <w:right w:val="none" w:sz="0" w:space="0" w:color="auto"/>
      </w:divBdr>
    </w:div>
    <w:div w:id="215746925">
      <w:bodyDiv w:val="1"/>
      <w:marLeft w:val="0"/>
      <w:marRight w:val="0"/>
      <w:marTop w:val="0"/>
      <w:marBottom w:val="0"/>
      <w:divBdr>
        <w:top w:val="none" w:sz="0" w:space="0" w:color="auto"/>
        <w:left w:val="none" w:sz="0" w:space="0" w:color="auto"/>
        <w:bottom w:val="none" w:sz="0" w:space="0" w:color="auto"/>
        <w:right w:val="none" w:sz="0" w:space="0" w:color="auto"/>
      </w:divBdr>
    </w:div>
    <w:div w:id="227114882">
      <w:bodyDiv w:val="1"/>
      <w:marLeft w:val="0"/>
      <w:marRight w:val="0"/>
      <w:marTop w:val="0"/>
      <w:marBottom w:val="0"/>
      <w:divBdr>
        <w:top w:val="none" w:sz="0" w:space="0" w:color="auto"/>
        <w:left w:val="none" w:sz="0" w:space="0" w:color="auto"/>
        <w:bottom w:val="none" w:sz="0" w:space="0" w:color="auto"/>
        <w:right w:val="none" w:sz="0" w:space="0" w:color="auto"/>
      </w:divBdr>
      <w:divsChild>
        <w:div w:id="108940210">
          <w:marLeft w:val="0"/>
          <w:marRight w:val="0"/>
          <w:marTop w:val="0"/>
          <w:marBottom w:val="0"/>
          <w:divBdr>
            <w:top w:val="none" w:sz="0" w:space="0" w:color="auto"/>
            <w:left w:val="none" w:sz="0" w:space="0" w:color="auto"/>
            <w:bottom w:val="none" w:sz="0" w:space="0" w:color="auto"/>
            <w:right w:val="none" w:sz="0" w:space="0" w:color="auto"/>
          </w:divBdr>
          <w:divsChild>
            <w:div w:id="211478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76174">
      <w:bodyDiv w:val="1"/>
      <w:marLeft w:val="0"/>
      <w:marRight w:val="0"/>
      <w:marTop w:val="0"/>
      <w:marBottom w:val="0"/>
      <w:divBdr>
        <w:top w:val="none" w:sz="0" w:space="0" w:color="auto"/>
        <w:left w:val="none" w:sz="0" w:space="0" w:color="auto"/>
        <w:bottom w:val="none" w:sz="0" w:space="0" w:color="auto"/>
        <w:right w:val="none" w:sz="0" w:space="0" w:color="auto"/>
      </w:divBdr>
    </w:div>
    <w:div w:id="429668756">
      <w:bodyDiv w:val="1"/>
      <w:marLeft w:val="0"/>
      <w:marRight w:val="0"/>
      <w:marTop w:val="0"/>
      <w:marBottom w:val="0"/>
      <w:divBdr>
        <w:top w:val="none" w:sz="0" w:space="0" w:color="auto"/>
        <w:left w:val="none" w:sz="0" w:space="0" w:color="auto"/>
        <w:bottom w:val="none" w:sz="0" w:space="0" w:color="auto"/>
        <w:right w:val="none" w:sz="0" w:space="0" w:color="auto"/>
      </w:divBdr>
    </w:div>
    <w:div w:id="575630565">
      <w:bodyDiv w:val="1"/>
      <w:marLeft w:val="0"/>
      <w:marRight w:val="0"/>
      <w:marTop w:val="0"/>
      <w:marBottom w:val="0"/>
      <w:divBdr>
        <w:top w:val="none" w:sz="0" w:space="0" w:color="auto"/>
        <w:left w:val="none" w:sz="0" w:space="0" w:color="auto"/>
        <w:bottom w:val="none" w:sz="0" w:space="0" w:color="auto"/>
        <w:right w:val="none" w:sz="0" w:space="0" w:color="auto"/>
      </w:divBdr>
    </w:div>
    <w:div w:id="584152683">
      <w:bodyDiv w:val="1"/>
      <w:marLeft w:val="0"/>
      <w:marRight w:val="0"/>
      <w:marTop w:val="0"/>
      <w:marBottom w:val="0"/>
      <w:divBdr>
        <w:top w:val="none" w:sz="0" w:space="0" w:color="auto"/>
        <w:left w:val="none" w:sz="0" w:space="0" w:color="auto"/>
        <w:bottom w:val="none" w:sz="0" w:space="0" w:color="auto"/>
        <w:right w:val="none" w:sz="0" w:space="0" w:color="auto"/>
      </w:divBdr>
    </w:div>
    <w:div w:id="663508941">
      <w:bodyDiv w:val="1"/>
      <w:marLeft w:val="0"/>
      <w:marRight w:val="0"/>
      <w:marTop w:val="0"/>
      <w:marBottom w:val="0"/>
      <w:divBdr>
        <w:top w:val="none" w:sz="0" w:space="0" w:color="auto"/>
        <w:left w:val="none" w:sz="0" w:space="0" w:color="auto"/>
        <w:bottom w:val="none" w:sz="0" w:space="0" w:color="auto"/>
        <w:right w:val="none" w:sz="0" w:space="0" w:color="auto"/>
      </w:divBdr>
    </w:div>
    <w:div w:id="756023482">
      <w:bodyDiv w:val="1"/>
      <w:marLeft w:val="0"/>
      <w:marRight w:val="0"/>
      <w:marTop w:val="0"/>
      <w:marBottom w:val="0"/>
      <w:divBdr>
        <w:top w:val="none" w:sz="0" w:space="0" w:color="auto"/>
        <w:left w:val="none" w:sz="0" w:space="0" w:color="auto"/>
        <w:bottom w:val="none" w:sz="0" w:space="0" w:color="auto"/>
        <w:right w:val="none" w:sz="0" w:space="0" w:color="auto"/>
      </w:divBdr>
    </w:div>
    <w:div w:id="842352205">
      <w:bodyDiv w:val="1"/>
      <w:marLeft w:val="0"/>
      <w:marRight w:val="0"/>
      <w:marTop w:val="0"/>
      <w:marBottom w:val="0"/>
      <w:divBdr>
        <w:top w:val="none" w:sz="0" w:space="0" w:color="auto"/>
        <w:left w:val="none" w:sz="0" w:space="0" w:color="auto"/>
        <w:bottom w:val="none" w:sz="0" w:space="0" w:color="auto"/>
        <w:right w:val="none" w:sz="0" w:space="0" w:color="auto"/>
      </w:divBdr>
    </w:div>
    <w:div w:id="948777852">
      <w:bodyDiv w:val="1"/>
      <w:marLeft w:val="0"/>
      <w:marRight w:val="0"/>
      <w:marTop w:val="0"/>
      <w:marBottom w:val="0"/>
      <w:divBdr>
        <w:top w:val="none" w:sz="0" w:space="0" w:color="auto"/>
        <w:left w:val="none" w:sz="0" w:space="0" w:color="auto"/>
        <w:bottom w:val="none" w:sz="0" w:space="0" w:color="auto"/>
        <w:right w:val="none" w:sz="0" w:space="0" w:color="auto"/>
      </w:divBdr>
    </w:div>
    <w:div w:id="979922326">
      <w:bodyDiv w:val="1"/>
      <w:marLeft w:val="0"/>
      <w:marRight w:val="0"/>
      <w:marTop w:val="0"/>
      <w:marBottom w:val="0"/>
      <w:divBdr>
        <w:top w:val="none" w:sz="0" w:space="0" w:color="auto"/>
        <w:left w:val="none" w:sz="0" w:space="0" w:color="auto"/>
        <w:bottom w:val="none" w:sz="0" w:space="0" w:color="auto"/>
        <w:right w:val="none" w:sz="0" w:space="0" w:color="auto"/>
      </w:divBdr>
      <w:divsChild>
        <w:div w:id="885684811">
          <w:marLeft w:val="0"/>
          <w:marRight w:val="0"/>
          <w:marTop w:val="0"/>
          <w:marBottom w:val="0"/>
          <w:divBdr>
            <w:top w:val="none" w:sz="0" w:space="0" w:color="auto"/>
            <w:left w:val="none" w:sz="0" w:space="0" w:color="auto"/>
            <w:bottom w:val="none" w:sz="0" w:space="0" w:color="auto"/>
            <w:right w:val="none" w:sz="0" w:space="0" w:color="auto"/>
          </w:divBdr>
          <w:divsChild>
            <w:div w:id="879517021">
              <w:marLeft w:val="0"/>
              <w:marRight w:val="0"/>
              <w:marTop w:val="0"/>
              <w:marBottom w:val="0"/>
              <w:divBdr>
                <w:top w:val="none" w:sz="0" w:space="0" w:color="auto"/>
                <w:left w:val="none" w:sz="0" w:space="0" w:color="auto"/>
                <w:bottom w:val="none" w:sz="0" w:space="0" w:color="auto"/>
                <w:right w:val="none" w:sz="0" w:space="0" w:color="auto"/>
              </w:divBdr>
            </w:div>
            <w:div w:id="164935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87482">
      <w:bodyDiv w:val="1"/>
      <w:marLeft w:val="0"/>
      <w:marRight w:val="0"/>
      <w:marTop w:val="0"/>
      <w:marBottom w:val="0"/>
      <w:divBdr>
        <w:top w:val="none" w:sz="0" w:space="0" w:color="auto"/>
        <w:left w:val="none" w:sz="0" w:space="0" w:color="auto"/>
        <w:bottom w:val="none" w:sz="0" w:space="0" w:color="auto"/>
        <w:right w:val="none" w:sz="0" w:space="0" w:color="auto"/>
      </w:divBdr>
    </w:div>
    <w:div w:id="1057364295">
      <w:bodyDiv w:val="1"/>
      <w:marLeft w:val="0"/>
      <w:marRight w:val="0"/>
      <w:marTop w:val="0"/>
      <w:marBottom w:val="0"/>
      <w:divBdr>
        <w:top w:val="none" w:sz="0" w:space="0" w:color="auto"/>
        <w:left w:val="none" w:sz="0" w:space="0" w:color="auto"/>
        <w:bottom w:val="none" w:sz="0" w:space="0" w:color="auto"/>
        <w:right w:val="none" w:sz="0" w:space="0" w:color="auto"/>
      </w:divBdr>
    </w:div>
    <w:div w:id="1197742097">
      <w:bodyDiv w:val="1"/>
      <w:marLeft w:val="0"/>
      <w:marRight w:val="0"/>
      <w:marTop w:val="0"/>
      <w:marBottom w:val="0"/>
      <w:divBdr>
        <w:top w:val="none" w:sz="0" w:space="0" w:color="auto"/>
        <w:left w:val="none" w:sz="0" w:space="0" w:color="auto"/>
        <w:bottom w:val="none" w:sz="0" w:space="0" w:color="auto"/>
        <w:right w:val="none" w:sz="0" w:space="0" w:color="auto"/>
      </w:divBdr>
    </w:div>
    <w:div w:id="1231228149">
      <w:bodyDiv w:val="1"/>
      <w:marLeft w:val="0"/>
      <w:marRight w:val="0"/>
      <w:marTop w:val="0"/>
      <w:marBottom w:val="0"/>
      <w:divBdr>
        <w:top w:val="none" w:sz="0" w:space="0" w:color="auto"/>
        <w:left w:val="none" w:sz="0" w:space="0" w:color="auto"/>
        <w:bottom w:val="none" w:sz="0" w:space="0" w:color="auto"/>
        <w:right w:val="none" w:sz="0" w:space="0" w:color="auto"/>
      </w:divBdr>
    </w:div>
    <w:div w:id="1287353125">
      <w:bodyDiv w:val="1"/>
      <w:marLeft w:val="0"/>
      <w:marRight w:val="0"/>
      <w:marTop w:val="0"/>
      <w:marBottom w:val="0"/>
      <w:divBdr>
        <w:top w:val="none" w:sz="0" w:space="0" w:color="auto"/>
        <w:left w:val="none" w:sz="0" w:space="0" w:color="auto"/>
        <w:bottom w:val="none" w:sz="0" w:space="0" w:color="auto"/>
        <w:right w:val="none" w:sz="0" w:space="0" w:color="auto"/>
      </w:divBdr>
    </w:div>
    <w:div w:id="1288898364">
      <w:bodyDiv w:val="1"/>
      <w:marLeft w:val="0"/>
      <w:marRight w:val="0"/>
      <w:marTop w:val="0"/>
      <w:marBottom w:val="0"/>
      <w:divBdr>
        <w:top w:val="none" w:sz="0" w:space="0" w:color="auto"/>
        <w:left w:val="none" w:sz="0" w:space="0" w:color="auto"/>
        <w:bottom w:val="none" w:sz="0" w:space="0" w:color="auto"/>
        <w:right w:val="none" w:sz="0" w:space="0" w:color="auto"/>
      </w:divBdr>
    </w:div>
    <w:div w:id="1418752639">
      <w:bodyDiv w:val="1"/>
      <w:marLeft w:val="0"/>
      <w:marRight w:val="0"/>
      <w:marTop w:val="0"/>
      <w:marBottom w:val="0"/>
      <w:divBdr>
        <w:top w:val="none" w:sz="0" w:space="0" w:color="auto"/>
        <w:left w:val="none" w:sz="0" w:space="0" w:color="auto"/>
        <w:bottom w:val="none" w:sz="0" w:space="0" w:color="auto"/>
        <w:right w:val="none" w:sz="0" w:space="0" w:color="auto"/>
      </w:divBdr>
    </w:div>
    <w:div w:id="1461000469">
      <w:bodyDiv w:val="1"/>
      <w:marLeft w:val="0"/>
      <w:marRight w:val="0"/>
      <w:marTop w:val="0"/>
      <w:marBottom w:val="0"/>
      <w:divBdr>
        <w:top w:val="none" w:sz="0" w:space="0" w:color="auto"/>
        <w:left w:val="none" w:sz="0" w:space="0" w:color="auto"/>
        <w:bottom w:val="none" w:sz="0" w:space="0" w:color="auto"/>
        <w:right w:val="none" w:sz="0" w:space="0" w:color="auto"/>
      </w:divBdr>
    </w:div>
    <w:div w:id="1476296515">
      <w:bodyDiv w:val="1"/>
      <w:marLeft w:val="0"/>
      <w:marRight w:val="0"/>
      <w:marTop w:val="0"/>
      <w:marBottom w:val="0"/>
      <w:divBdr>
        <w:top w:val="none" w:sz="0" w:space="0" w:color="auto"/>
        <w:left w:val="none" w:sz="0" w:space="0" w:color="auto"/>
        <w:bottom w:val="none" w:sz="0" w:space="0" w:color="auto"/>
        <w:right w:val="none" w:sz="0" w:space="0" w:color="auto"/>
      </w:divBdr>
      <w:divsChild>
        <w:div w:id="2012248488">
          <w:marLeft w:val="0"/>
          <w:marRight w:val="0"/>
          <w:marTop w:val="0"/>
          <w:marBottom w:val="0"/>
          <w:divBdr>
            <w:top w:val="none" w:sz="0" w:space="0" w:color="auto"/>
            <w:left w:val="none" w:sz="0" w:space="0" w:color="auto"/>
            <w:bottom w:val="none" w:sz="0" w:space="0" w:color="auto"/>
            <w:right w:val="none" w:sz="0" w:space="0" w:color="auto"/>
          </w:divBdr>
          <w:divsChild>
            <w:div w:id="132003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74551">
      <w:bodyDiv w:val="1"/>
      <w:marLeft w:val="0"/>
      <w:marRight w:val="0"/>
      <w:marTop w:val="0"/>
      <w:marBottom w:val="0"/>
      <w:divBdr>
        <w:top w:val="none" w:sz="0" w:space="0" w:color="auto"/>
        <w:left w:val="none" w:sz="0" w:space="0" w:color="auto"/>
        <w:bottom w:val="none" w:sz="0" w:space="0" w:color="auto"/>
        <w:right w:val="none" w:sz="0" w:space="0" w:color="auto"/>
      </w:divBdr>
    </w:div>
    <w:div w:id="1607956494">
      <w:bodyDiv w:val="1"/>
      <w:marLeft w:val="0"/>
      <w:marRight w:val="0"/>
      <w:marTop w:val="0"/>
      <w:marBottom w:val="0"/>
      <w:divBdr>
        <w:top w:val="none" w:sz="0" w:space="0" w:color="auto"/>
        <w:left w:val="none" w:sz="0" w:space="0" w:color="auto"/>
        <w:bottom w:val="none" w:sz="0" w:space="0" w:color="auto"/>
        <w:right w:val="none" w:sz="0" w:space="0" w:color="auto"/>
      </w:divBdr>
    </w:div>
    <w:div w:id="1933925672">
      <w:bodyDiv w:val="1"/>
      <w:marLeft w:val="0"/>
      <w:marRight w:val="0"/>
      <w:marTop w:val="0"/>
      <w:marBottom w:val="0"/>
      <w:divBdr>
        <w:top w:val="none" w:sz="0" w:space="0" w:color="auto"/>
        <w:left w:val="none" w:sz="0" w:space="0" w:color="auto"/>
        <w:bottom w:val="none" w:sz="0" w:space="0" w:color="auto"/>
        <w:right w:val="none" w:sz="0" w:space="0" w:color="auto"/>
      </w:divBdr>
    </w:div>
    <w:div w:id="1996495186">
      <w:bodyDiv w:val="1"/>
      <w:marLeft w:val="0"/>
      <w:marRight w:val="0"/>
      <w:marTop w:val="0"/>
      <w:marBottom w:val="0"/>
      <w:divBdr>
        <w:top w:val="none" w:sz="0" w:space="0" w:color="auto"/>
        <w:left w:val="none" w:sz="0" w:space="0" w:color="auto"/>
        <w:bottom w:val="none" w:sz="0" w:space="0" w:color="auto"/>
        <w:right w:val="none" w:sz="0" w:space="0" w:color="auto"/>
      </w:divBdr>
    </w:div>
    <w:div w:id="2035185537">
      <w:bodyDiv w:val="1"/>
      <w:marLeft w:val="0"/>
      <w:marRight w:val="0"/>
      <w:marTop w:val="0"/>
      <w:marBottom w:val="0"/>
      <w:divBdr>
        <w:top w:val="none" w:sz="0" w:space="0" w:color="auto"/>
        <w:left w:val="none" w:sz="0" w:space="0" w:color="auto"/>
        <w:bottom w:val="none" w:sz="0" w:space="0" w:color="auto"/>
        <w:right w:val="none" w:sz="0" w:space="0" w:color="auto"/>
      </w:divBdr>
    </w:div>
    <w:div w:id="2092189985">
      <w:bodyDiv w:val="1"/>
      <w:marLeft w:val="0"/>
      <w:marRight w:val="0"/>
      <w:marTop w:val="0"/>
      <w:marBottom w:val="0"/>
      <w:divBdr>
        <w:top w:val="none" w:sz="0" w:space="0" w:color="auto"/>
        <w:left w:val="none" w:sz="0" w:space="0" w:color="auto"/>
        <w:bottom w:val="none" w:sz="0" w:space="0" w:color="auto"/>
        <w:right w:val="none" w:sz="0" w:space="0" w:color="auto"/>
      </w:divBdr>
    </w:div>
    <w:div w:id="2112585235">
      <w:bodyDiv w:val="1"/>
      <w:marLeft w:val="0"/>
      <w:marRight w:val="0"/>
      <w:marTop w:val="0"/>
      <w:marBottom w:val="0"/>
      <w:divBdr>
        <w:top w:val="none" w:sz="0" w:space="0" w:color="auto"/>
        <w:left w:val="none" w:sz="0" w:space="0" w:color="auto"/>
        <w:bottom w:val="none" w:sz="0" w:space="0" w:color="auto"/>
        <w:right w:val="none" w:sz="0" w:space="0" w:color="auto"/>
      </w:divBdr>
    </w:div>
    <w:div w:id="213301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2207</Words>
  <Characters>11854</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&lt;LOGO&gt;</vt:lpstr>
    </vt:vector>
  </TitlesOfParts>
  <Company>Cheshire Constabulary</Company>
  <LinksUpToDate>false</LinksUpToDate>
  <CharactersWithSpaces>14033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&lt;LOGO&gt;</dc:title>
  <dc:creator>Toshiba</dc:creator>
  <cp:lastModifiedBy>Amanda Guest</cp:lastModifiedBy>
  <cp:revision>2</cp:revision>
  <cp:lastPrinted>2014-12-01T11:51:00Z</cp:lastPrinted>
  <dcterms:created xsi:type="dcterms:W3CDTF">2019-04-08T14:48:00Z</dcterms:created>
  <dcterms:modified xsi:type="dcterms:W3CDTF">2019-04-08T14:48:00Z</dcterms:modified>
</cp:coreProperties>
</file>